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E9B7" w14:textId="172B7339" w:rsidR="00467DE4" w:rsidRDefault="00467DE4" w:rsidP="00467DE4">
      <w:pPr>
        <w:spacing w:after="0"/>
        <w:rPr>
          <w:rFonts w:ascii="Lato" w:hAnsi="Lato" w:cstheme="minorHAnsi"/>
          <w:b/>
          <w:bCs/>
        </w:rPr>
      </w:pPr>
      <w:r>
        <w:rPr>
          <w:rFonts w:ascii="Lato" w:hAnsi="Lato" w:cstheme="minorHAnsi"/>
          <w:b/>
          <w:bCs/>
          <w:noProof/>
        </w:rPr>
        <w:drawing>
          <wp:inline distT="0" distB="0" distL="0" distR="0" wp14:anchorId="78F00422" wp14:editId="2857F7FA">
            <wp:extent cx="6858000" cy="914400"/>
            <wp:effectExtent l="0" t="0" r="0" b="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Ministry-WordDoc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2CD5ED82" w14:textId="44D907C2" w:rsidR="005C3A80" w:rsidRDefault="00941E57" w:rsidP="009255CB">
      <w:pPr>
        <w:spacing w:after="0"/>
        <w:jc w:val="center"/>
        <w:rPr>
          <w:rFonts w:ascii="Lato" w:hAnsi="Lato" w:cstheme="minorHAnsi"/>
          <w:b/>
          <w:bCs/>
          <w:sz w:val="40"/>
          <w:szCs w:val="40"/>
        </w:rPr>
      </w:pPr>
      <w:r>
        <w:rPr>
          <w:rFonts w:ascii="Lato" w:hAnsi="Lato" w:cstheme="minorHAnsi"/>
          <w:b/>
          <w:bCs/>
          <w:sz w:val="40"/>
          <w:szCs w:val="40"/>
        </w:rPr>
        <w:t>202</w:t>
      </w:r>
      <w:r w:rsidR="00E85314">
        <w:rPr>
          <w:rFonts w:ascii="Lato" w:hAnsi="Lato" w:cstheme="minorHAnsi"/>
          <w:b/>
          <w:bCs/>
          <w:sz w:val="40"/>
          <w:szCs w:val="40"/>
        </w:rPr>
        <w:t>3</w:t>
      </w:r>
      <w:r>
        <w:rPr>
          <w:rFonts w:ascii="Lato" w:hAnsi="Lato" w:cstheme="minorHAnsi"/>
          <w:b/>
          <w:bCs/>
          <w:sz w:val="40"/>
          <w:szCs w:val="40"/>
        </w:rPr>
        <w:t xml:space="preserve"> </w:t>
      </w:r>
      <w:r w:rsidR="009255CB" w:rsidRPr="00634B66">
        <w:rPr>
          <w:rFonts w:ascii="Lato" w:hAnsi="Lato" w:cstheme="minorHAnsi"/>
          <w:b/>
          <w:bCs/>
          <w:sz w:val="40"/>
          <w:szCs w:val="40"/>
        </w:rPr>
        <w:t xml:space="preserve">High School Chapel </w:t>
      </w:r>
    </w:p>
    <w:p w14:paraId="4273D538" w14:textId="56ECEFAC" w:rsidR="009255CB" w:rsidRPr="005C3A80" w:rsidRDefault="005C3A80" w:rsidP="009255CB">
      <w:pPr>
        <w:spacing w:after="0"/>
        <w:jc w:val="center"/>
        <w:rPr>
          <w:rFonts w:ascii="Lato" w:hAnsi="Lato" w:cstheme="minorHAnsi"/>
          <w:i/>
          <w:iCs/>
          <w:sz w:val="24"/>
          <w:szCs w:val="24"/>
        </w:rPr>
      </w:pPr>
      <w:r w:rsidRPr="005C3A80">
        <w:rPr>
          <w:rFonts w:ascii="Lato" w:hAnsi="Lato" w:cstheme="minorHAnsi"/>
          <w:i/>
          <w:iCs/>
          <w:sz w:val="24"/>
          <w:szCs w:val="24"/>
        </w:rPr>
        <w:t>Can be used as a f</w:t>
      </w:r>
      <w:r w:rsidR="009255CB" w:rsidRPr="005C3A80">
        <w:rPr>
          <w:rFonts w:ascii="Lato" w:hAnsi="Lato" w:cstheme="minorHAnsi"/>
          <w:i/>
          <w:iCs/>
          <w:sz w:val="24"/>
          <w:szCs w:val="24"/>
        </w:rPr>
        <w:t xml:space="preserve">arewell to </w:t>
      </w:r>
      <w:r w:rsidRPr="005C3A80">
        <w:rPr>
          <w:rFonts w:ascii="Lato" w:hAnsi="Lato" w:cstheme="minorHAnsi"/>
          <w:i/>
          <w:iCs/>
          <w:sz w:val="24"/>
          <w:szCs w:val="24"/>
        </w:rPr>
        <w:t>graduating s</w:t>
      </w:r>
      <w:r w:rsidR="009255CB" w:rsidRPr="005C3A80">
        <w:rPr>
          <w:rFonts w:ascii="Lato" w:hAnsi="Lato" w:cstheme="minorHAnsi"/>
          <w:i/>
          <w:iCs/>
          <w:sz w:val="24"/>
          <w:szCs w:val="24"/>
        </w:rPr>
        <w:t>eniors</w:t>
      </w:r>
    </w:p>
    <w:p w14:paraId="0BCBC50C" w14:textId="77777777" w:rsidR="00634B66" w:rsidRDefault="00634B66" w:rsidP="009255CB">
      <w:pPr>
        <w:spacing w:after="0"/>
        <w:rPr>
          <w:rFonts w:ascii="Lato" w:hAnsi="Lato" w:cstheme="minorHAnsi"/>
        </w:rPr>
      </w:pPr>
    </w:p>
    <w:p w14:paraId="70C78F98" w14:textId="5E5C08D5" w:rsidR="009255CB" w:rsidRPr="00C676E8" w:rsidRDefault="009255CB" w:rsidP="009255CB">
      <w:pPr>
        <w:spacing w:after="0"/>
        <w:rPr>
          <w:rFonts w:ascii="Lato" w:hAnsi="Lato" w:cstheme="minorHAnsi"/>
        </w:rPr>
      </w:pPr>
      <w:r w:rsidRPr="00C676E8">
        <w:rPr>
          <w:rFonts w:ascii="Lato" w:hAnsi="Lato" w:cstheme="minorHAnsi"/>
          <w:b/>
          <w:bCs/>
        </w:rPr>
        <w:t>Invocation:</w:t>
      </w:r>
      <w:r w:rsidRPr="00C676E8">
        <w:rPr>
          <w:rFonts w:ascii="Lato" w:hAnsi="Lato" w:cstheme="minorHAnsi"/>
        </w:rPr>
        <w:t xml:space="preserve"> In the name of the Father, and of the Son, and of the Holy Spirit. Amen.</w:t>
      </w:r>
      <w:r w:rsidR="00023219" w:rsidRPr="00C676E8">
        <w:rPr>
          <w:rFonts w:ascii="Lato" w:hAnsi="Lato" w:cstheme="minorHAnsi"/>
        </w:rPr>
        <w:t xml:space="preserve"> </w:t>
      </w:r>
    </w:p>
    <w:p w14:paraId="32DCBAA6" w14:textId="77777777" w:rsidR="009255CB" w:rsidRPr="00C676E8" w:rsidRDefault="009255CB" w:rsidP="009255CB">
      <w:pPr>
        <w:spacing w:after="0"/>
        <w:rPr>
          <w:rFonts w:ascii="Lato" w:hAnsi="Lato" w:cstheme="minorHAnsi"/>
        </w:rPr>
      </w:pPr>
    </w:p>
    <w:p w14:paraId="58F132AB" w14:textId="6A3687BF" w:rsidR="009255CB" w:rsidRPr="00C676E8" w:rsidRDefault="009255CB" w:rsidP="009255CB">
      <w:pPr>
        <w:spacing w:after="0"/>
        <w:rPr>
          <w:rFonts w:ascii="Lato" w:hAnsi="Lato" w:cstheme="minorHAnsi"/>
          <w:b/>
          <w:bCs/>
        </w:rPr>
      </w:pPr>
      <w:r w:rsidRPr="00C676E8">
        <w:rPr>
          <w:rFonts w:ascii="Lato" w:hAnsi="Lato" w:cstheme="minorHAnsi"/>
          <w:b/>
          <w:bCs/>
        </w:rPr>
        <w:t>Opening Hymn</w:t>
      </w:r>
      <w:r w:rsidR="00023219" w:rsidRPr="00C676E8">
        <w:rPr>
          <w:rFonts w:ascii="Lato" w:hAnsi="Lato" w:cstheme="minorHAnsi"/>
          <w:b/>
          <w:bCs/>
        </w:rPr>
        <w:t xml:space="preserve"> (CW</w:t>
      </w:r>
      <w:r w:rsidR="00076AEF" w:rsidRPr="00C676E8">
        <w:rPr>
          <w:rFonts w:ascii="Lato" w:hAnsi="Lato" w:cstheme="minorHAnsi"/>
          <w:b/>
          <w:bCs/>
        </w:rPr>
        <w:t xml:space="preserve">93 </w:t>
      </w:r>
      <w:r w:rsidR="00C676E8" w:rsidRPr="00C676E8">
        <w:rPr>
          <w:rFonts w:ascii="Lato" w:hAnsi="Lato" w:cstheme="minorHAnsi"/>
          <w:b/>
          <w:bCs/>
        </w:rPr>
        <w:t>449</w:t>
      </w:r>
      <w:r w:rsidR="00303A59">
        <w:rPr>
          <w:rFonts w:ascii="Lato" w:hAnsi="Lato" w:cstheme="minorHAnsi"/>
          <w:b/>
          <w:bCs/>
        </w:rPr>
        <w:t>;</w:t>
      </w:r>
      <w:r w:rsidR="00076AEF" w:rsidRPr="00C676E8">
        <w:rPr>
          <w:rFonts w:ascii="Lato" w:hAnsi="Lato" w:cstheme="minorHAnsi"/>
          <w:b/>
          <w:bCs/>
        </w:rPr>
        <w:t xml:space="preserve"> CW21</w:t>
      </w:r>
      <w:r w:rsidR="00A438D7" w:rsidRPr="00C676E8">
        <w:rPr>
          <w:rFonts w:ascii="Lato" w:hAnsi="Lato" w:cstheme="minorHAnsi"/>
          <w:b/>
          <w:bCs/>
        </w:rPr>
        <w:t xml:space="preserve"> </w:t>
      </w:r>
      <w:r w:rsidR="00F5332A" w:rsidRPr="00C676E8">
        <w:rPr>
          <w:rFonts w:ascii="Lato" w:hAnsi="Lato" w:cstheme="minorHAnsi"/>
          <w:b/>
          <w:bCs/>
        </w:rPr>
        <w:t>502</w:t>
      </w:r>
      <w:r w:rsidR="00023219" w:rsidRPr="00C676E8">
        <w:rPr>
          <w:rFonts w:ascii="Lato" w:hAnsi="Lato" w:cstheme="minorHAnsi"/>
          <w:b/>
          <w:bCs/>
        </w:rPr>
        <w:t>)</w:t>
      </w:r>
    </w:p>
    <w:p w14:paraId="52BD8243" w14:textId="77777777" w:rsidR="001A30C4" w:rsidRPr="001A30C4" w:rsidRDefault="001A30C4" w:rsidP="00856900">
      <w:pPr>
        <w:numPr>
          <w:ilvl w:val="0"/>
          <w:numId w:val="3"/>
        </w:numPr>
        <w:shd w:val="clear" w:color="auto" w:fill="FFFFFF"/>
        <w:tabs>
          <w:tab w:val="clear" w:pos="720"/>
        </w:tabs>
        <w:spacing w:after="100" w:afterAutospacing="1" w:line="240" w:lineRule="auto"/>
        <w:ind w:left="360"/>
        <w:rPr>
          <w:rFonts w:ascii="Lato" w:eastAsia="Times New Roman" w:hAnsi="Lato" w:cstheme="minorHAnsi"/>
          <w:color w:val="000000"/>
          <w:sz w:val="24"/>
          <w:szCs w:val="24"/>
        </w:rPr>
      </w:pPr>
      <w:r w:rsidRPr="001A30C4">
        <w:rPr>
          <w:rFonts w:ascii="Lato" w:eastAsia="Times New Roman" w:hAnsi="Lato" w:cstheme="minorHAnsi"/>
          <w:color w:val="000000"/>
          <w:sz w:val="24"/>
          <w:szCs w:val="24"/>
        </w:rPr>
        <w:t>Children of the heav’nly Father</w:t>
      </w:r>
      <w:r w:rsidRPr="001A30C4">
        <w:rPr>
          <w:rFonts w:ascii="Lato" w:eastAsia="Times New Roman" w:hAnsi="Lato" w:cstheme="minorHAnsi"/>
          <w:color w:val="000000"/>
          <w:sz w:val="24"/>
          <w:szCs w:val="24"/>
        </w:rPr>
        <w:br/>
        <w:t>Safely in His bosom gather;</w:t>
      </w:r>
      <w:r w:rsidRPr="001A30C4">
        <w:rPr>
          <w:rFonts w:ascii="Lato" w:eastAsia="Times New Roman" w:hAnsi="Lato" w:cstheme="minorHAnsi"/>
          <w:color w:val="000000"/>
          <w:sz w:val="24"/>
          <w:szCs w:val="24"/>
        </w:rPr>
        <w:br/>
        <w:t>Nestling bird nor star in heaven</w:t>
      </w:r>
      <w:r w:rsidRPr="001A30C4">
        <w:rPr>
          <w:rFonts w:ascii="Lato" w:eastAsia="Times New Roman" w:hAnsi="Lato" w:cstheme="minorHAnsi"/>
          <w:color w:val="000000"/>
          <w:sz w:val="24"/>
          <w:szCs w:val="24"/>
        </w:rPr>
        <w:br/>
        <w:t>Such a refuge e’er was given.</w:t>
      </w:r>
    </w:p>
    <w:p w14:paraId="4B3B15B6" w14:textId="77777777" w:rsidR="001A30C4" w:rsidRPr="001A30C4" w:rsidRDefault="001A30C4" w:rsidP="00856900">
      <w:pPr>
        <w:numPr>
          <w:ilvl w:val="0"/>
          <w:numId w:val="3"/>
        </w:numPr>
        <w:shd w:val="clear" w:color="auto" w:fill="FFFFFF"/>
        <w:tabs>
          <w:tab w:val="clear" w:pos="720"/>
        </w:tabs>
        <w:spacing w:before="240" w:after="100" w:afterAutospacing="1" w:line="240" w:lineRule="auto"/>
        <w:ind w:left="360"/>
        <w:rPr>
          <w:rFonts w:ascii="Lato" w:eastAsia="Times New Roman" w:hAnsi="Lato" w:cstheme="minorHAnsi"/>
          <w:color w:val="000000"/>
          <w:sz w:val="24"/>
          <w:szCs w:val="24"/>
        </w:rPr>
      </w:pPr>
      <w:r w:rsidRPr="001A30C4">
        <w:rPr>
          <w:rFonts w:ascii="Lato" w:eastAsia="Times New Roman" w:hAnsi="Lato" w:cstheme="minorHAnsi"/>
          <w:color w:val="000000"/>
          <w:sz w:val="24"/>
          <w:szCs w:val="24"/>
        </w:rPr>
        <w:t>God His own doth tend and nourish;</w:t>
      </w:r>
      <w:r w:rsidRPr="001A30C4">
        <w:rPr>
          <w:rFonts w:ascii="Lato" w:eastAsia="Times New Roman" w:hAnsi="Lato" w:cstheme="minorHAnsi"/>
          <w:color w:val="000000"/>
          <w:sz w:val="24"/>
          <w:szCs w:val="24"/>
        </w:rPr>
        <w:br/>
        <w:t>In His holy courts they flourish;</w:t>
      </w:r>
      <w:r w:rsidRPr="001A30C4">
        <w:rPr>
          <w:rFonts w:ascii="Lato" w:eastAsia="Times New Roman" w:hAnsi="Lato" w:cstheme="minorHAnsi"/>
          <w:color w:val="000000"/>
          <w:sz w:val="24"/>
          <w:szCs w:val="24"/>
        </w:rPr>
        <w:br/>
        <w:t>From all evil things He spares them;</w:t>
      </w:r>
      <w:r w:rsidRPr="001A30C4">
        <w:rPr>
          <w:rFonts w:ascii="Lato" w:eastAsia="Times New Roman" w:hAnsi="Lato" w:cstheme="minorHAnsi"/>
          <w:color w:val="000000"/>
          <w:sz w:val="24"/>
          <w:szCs w:val="24"/>
        </w:rPr>
        <w:br/>
        <w:t>In His mighty arms He bears them.</w:t>
      </w:r>
    </w:p>
    <w:p w14:paraId="34BCCAFF" w14:textId="77777777" w:rsidR="001A30C4" w:rsidRPr="001A30C4" w:rsidRDefault="001A30C4" w:rsidP="00856900">
      <w:pPr>
        <w:numPr>
          <w:ilvl w:val="0"/>
          <w:numId w:val="3"/>
        </w:numPr>
        <w:shd w:val="clear" w:color="auto" w:fill="FFFFFF"/>
        <w:tabs>
          <w:tab w:val="clear" w:pos="720"/>
        </w:tabs>
        <w:spacing w:before="240" w:after="100" w:afterAutospacing="1" w:line="240" w:lineRule="auto"/>
        <w:ind w:left="360"/>
        <w:rPr>
          <w:rFonts w:ascii="Lato" w:eastAsia="Times New Roman" w:hAnsi="Lato" w:cstheme="minorHAnsi"/>
          <w:color w:val="000000"/>
          <w:sz w:val="24"/>
          <w:szCs w:val="24"/>
        </w:rPr>
      </w:pPr>
      <w:r w:rsidRPr="001A30C4">
        <w:rPr>
          <w:rFonts w:ascii="Lato" w:eastAsia="Times New Roman" w:hAnsi="Lato" w:cstheme="minorHAnsi"/>
          <w:color w:val="000000"/>
          <w:sz w:val="24"/>
          <w:szCs w:val="24"/>
        </w:rPr>
        <w:t>Neither life nor death shall ever</w:t>
      </w:r>
      <w:r w:rsidRPr="001A30C4">
        <w:rPr>
          <w:rFonts w:ascii="Lato" w:eastAsia="Times New Roman" w:hAnsi="Lato" w:cstheme="minorHAnsi"/>
          <w:color w:val="000000"/>
          <w:sz w:val="24"/>
          <w:szCs w:val="24"/>
        </w:rPr>
        <w:br/>
        <w:t>From the Lord His children sever;</w:t>
      </w:r>
      <w:r w:rsidRPr="001A30C4">
        <w:rPr>
          <w:rFonts w:ascii="Lato" w:eastAsia="Times New Roman" w:hAnsi="Lato" w:cstheme="minorHAnsi"/>
          <w:color w:val="000000"/>
          <w:sz w:val="24"/>
          <w:szCs w:val="24"/>
        </w:rPr>
        <w:br/>
        <w:t>Unto them His grace He showeth,</w:t>
      </w:r>
      <w:r w:rsidRPr="001A30C4">
        <w:rPr>
          <w:rFonts w:ascii="Lato" w:eastAsia="Times New Roman" w:hAnsi="Lato" w:cstheme="minorHAnsi"/>
          <w:color w:val="000000"/>
          <w:sz w:val="24"/>
          <w:szCs w:val="24"/>
        </w:rPr>
        <w:br/>
        <w:t>And their sorrows all He knoweth.</w:t>
      </w:r>
    </w:p>
    <w:p w14:paraId="09F56DAA" w14:textId="4A38610F" w:rsidR="009255CB" w:rsidRPr="00C676E8" w:rsidRDefault="001A30C4" w:rsidP="00C676E8">
      <w:pPr>
        <w:numPr>
          <w:ilvl w:val="0"/>
          <w:numId w:val="3"/>
        </w:numPr>
        <w:shd w:val="clear" w:color="auto" w:fill="FFFFFF"/>
        <w:tabs>
          <w:tab w:val="clear" w:pos="720"/>
        </w:tabs>
        <w:spacing w:before="240" w:after="100" w:afterAutospacing="1" w:line="240" w:lineRule="auto"/>
        <w:ind w:left="360"/>
        <w:rPr>
          <w:rFonts w:ascii="Lato" w:eastAsia="Times New Roman" w:hAnsi="Lato" w:cstheme="minorHAnsi"/>
          <w:color w:val="000000"/>
          <w:sz w:val="24"/>
          <w:szCs w:val="24"/>
        </w:rPr>
      </w:pPr>
      <w:r w:rsidRPr="001A30C4">
        <w:rPr>
          <w:rFonts w:ascii="Lato" w:eastAsia="Times New Roman" w:hAnsi="Lato" w:cstheme="minorHAnsi"/>
          <w:color w:val="000000"/>
          <w:sz w:val="24"/>
          <w:szCs w:val="24"/>
        </w:rPr>
        <w:t>Though He giveth or He taketh,</w:t>
      </w:r>
      <w:r w:rsidRPr="001A30C4">
        <w:rPr>
          <w:rFonts w:ascii="Lato" w:eastAsia="Times New Roman" w:hAnsi="Lato" w:cstheme="minorHAnsi"/>
          <w:color w:val="000000"/>
          <w:sz w:val="24"/>
          <w:szCs w:val="24"/>
        </w:rPr>
        <w:br/>
        <w:t>God His children ne’er forsaketh;</w:t>
      </w:r>
      <w:r w:rsidRPr="001A30C4">
        <w:rPr>
          <w:rFonts w:ascii="Lato" w:eastAsia="Times New Roman" w:hAnsi="Lato" w:cstheme="minorHAnsi"/>
          <w:color w:val="000000"/>
          <w:sz w:val="24"/>
          <w:szCs w:val="24"/>
        </w:rPr>
        <w:br/>
        <w:t>His the loving purpose solely</w:t>
      </w:r>
      <w:r w:rsidRPr="001A30C4">
        <w:rPr>
          <w:rFonts w:ascii="Lato" w:eastAsia="Times New Roman" w:hAnsi="Lato" w:cstheme="minorHAnsi"/>
          <w:color w:val="000000"/>
          <w:sz w:val="24"/>
          <w:szCs w:val="24"/>
        </w:rPr>
        <w:br/>
        <w:t>To preserve them pure and holy.</w:t>
      </w:r>
      <w:r w:rsidR="009255CB" w:rsidRPr="00C676E8">
        <w:rPr>
          <w:rFonts w:ascii="Lato" w:hAnsi="Lato" w:cstheme="minorHAnsi"/>
        </w:rPr>
        <w:tab/>
      </w:r>
    </w:p>
    <w:p w14:paraId="39975F9F" w14:textId="00380565" w:rsidR="00E3666D" w:rsidRPr="00C676E8" w:rsidRDefault="009255CB" w:rsidP="00E3666D">
      <w:pPr>
        <w:spacing w:after="0"/>
        <w:rPr>
          <w:rFonts w:ascii="Lato" w:hAnsi="Lato" w:cstheme="minorHAnsi"/>
          <w:b/>
          <w:bCs/>
        </w:rPr>
      </w:pPr>
      <w:r w:rsidRPr="00C676E8">
        <w:rPr>
          <w:rFonts w:ascii="Lato" w:hAnsi="Lato" w:cstheme="minorHAnsi"/>
          <w:b/>
          <w:bCs/>
        </w:rPr>
        <w:t>Devotio</w:t>
      </w:r>
      <w:r w:rsidR="00634B66" w:rsidRPr="00C676E8">
        <w:rPr>
          <w:rFonts w:ascii="Lato" w:hAnsi="Lato" w:cstheme="minorHAnsi"/>
          <w:b/>
          <w:bCs/>
        </w:rPr>
        <w:t xml:space="preserve">n </w:t>
      </w:r>
      <w:r w:rsidR="00C84ED5" w:rsidRPr="00C676E8">
        <w:rPr>
          <w:rFonts w:ascii="Lato" w:hAnsi="Lato" w:cstheme="minorHAnsi"/>
          <w:b/>
          <w:bCs/>
        </w:rPr>
        <w:t>–</w:t>
      </w:r>
      <w:r w:rsidR="00634B66" w:rsidRPr="00C676E8">
        <w:rPr>
          <w:rFonts w:ascii="Lato" w:hAnsi="Lato" w:cstheme="minorHAnsi"/>
          <w:b/>
          <w:bCs/>
        </w:rPr>
        <w:t xml:space="preserve"> </w:t>
      </w:r>
      <w:r w:rsidR="00567140" w:rsidRPr="00C676E8">
        <w:rPr>
          <w:rFonts w:ascii="Lato" w:hAnsi="Lato" w:cstheme="minorHAnsi"/>
          <w:b/>
          <w:bCs/>
        </w:rPr>
        <w:t>Numbers 6:22-27</w:t>
      </w:r>
      <w:r w:rsidRPr="00C676E8">
        <w:rPr>
          <w:rFonts w:ascii="Lato" w:hAnsi="Lato" w:cstheme="minorHAnsi"/>
          <w:b/>
          <w:bCs/>
        </w:rPr>
        <w:t xml:space="preserve"> </w:t>
      </w:r>
    </w:p>
    <w:p w14:paraId="7F3C2402" w14:textId="77777777" w:rsidR="00E3666D" w:rsidRPr="00C676E8" w:rsidRDefault="00E3666D" w:rsidP="00E3666D">
      <w:pPr>
        <w:keepLines/>
        <w:autoSpaceDE w:val="0"/>
        <w:autoSpaceDN w:val="0"/>
        <w:adjustRightInd w:val="0"/>
        <w:spacing w:after="0" w:line="240" w:lineRule="auto"/>
        <w:rPr>
          <w:rFonts w:ascii="Lato" w:hAnsi="Lato" w:cstheme="minorHAnsi"/>
          <w:b/>
        </w:rPr>
      </w:pPr>
      <w:r w:rsidRPr="00C676E8">
        <w:rPr>
          <w:rFonts w:ascii="Lato" w:hAnsi="Lato" w:cstheme="minorHAnsi"/>
          <w:b/>
          <w:vertAlign w:val="superscript"/>
        </w:rPr>
        <w:t>Nu 6:22</w:t>
      </w:r>
      <w:r w:rsidRPr="00C676E8">
        <w:rPr>
          <w:rFonts w:ascii="Lato" w:hAnsi="Lato" w:cstheme="minorHAnsi"/>
          <w:b/>
        </w:rPr>
        <w:t xml:space="preserve"> The </w:t>
      </w:r>
      <w:r w:rsidRPr="00C676E8">
        <w:rPr>
          <w:rFonts w:ascii="Lato" w:hAnsi="Lato" w:cstheme="minorHAnsi"/>
          <w:b/>
          <w:smallCaps/>
        </w:rPr>
        <w:t xml:space="preserve">LORD </w:t>
      </w:r>
      <w:r w:rsidRPr="00C676E8">
        <w:rPr>
          <w:rFonts w:ascii="Lato" w:hAnsi="Lato" w:cstheme="minorHAnsi"/>
          <w:b/>
        </w:rPr>
        <w:t xml:space="preserve">said to Moses, </w:t>
      </w:r>
      <w:r w:rsidRPr="00C676E8">
        <w:rPr>
          <w:rFonts w:ascii="Lato" w:hAnsi="Lato" w:cstheme="minorHAnsi"/>
          <w:b/>
          <w:vertAlign w:val="superscript"/>
        </w:rPr>
        <w:t>Nu 6:23</w:t>
      </w:r>
      <w:r w:rsidRPr="00C676E8">
        <w:rPr>
          <w:rFonts w:ascii="Lato" w:hAnsi="Lato" w:cstheme="minorHAnsi"/>
          <w:b/>
        </w:rPr>
        <w:t xml:space="preserve"> “Tell Aaron and his sons, ‘This is how you are to bless the Israelites. Say to them: </w:t>
      </w:r>
    </w:p>
    <w:p w14:paraId="413E6B58" w14:textId="77777777" w:rsidR="00E3666D" w:rsidRPr="00C676E8" w:rsidRDefault="00E3666D" w:rsidP="00E3666D">
      <w:pPr>
        <w:keepLines/>
        <w:autoSpaceDE w:val="0"/>
        <w:autoSpaceDN w:val="0"/>
        <w:adjustRightInd w:val="0"/>
        <w:spacing w:after="0" w:line="240" w:lineRule="auto"/>
        <w:ind w:left="1440" w:hanging="1440"/>
        <w:rPr>
          <w:rFonts w:ascii="Lato" w:hAnsi="Lato" w:cstheme="minorHAnsi"/>
          <w:b/>
        </w:rPr>
      </w:pPr>
      <w:r w:rsidRPr="00C676E8">
        <w:rPr>
          <w:rFonts w:ascii="Lato" w:hAnsi="Lato" w:cstheme="minorHAnsi"/>
          <w:b/>
          <w:vertAlign w:val="superscript"/>
        </w:rPr>
        <w:t>Nu 6:24</w:t>
      </w:r>
      <w:r w:rsidRPr="00C676E8">
        <w:rPr>
          <w:rFonts w:ascii="Lato" w:hAnsi="Lato" w:cstheme="minorHAnsi"/>
          <w:b/>
        </w:rPr>
        <w:t xml:space="preserve"> </w:t>
      </w:r>
      <w:proofErr w:type="gramStart"/>
      <w:r w:rsidRPr="00C676E8">
        <w:rPr>
          <w:rFonts w:ascii="Lato" w:hAnsi="Lato" w:cstheme="minorHAnsi"/>
          <w:b/>
        </w:rPr>
        <w:t>“ ‘</w:t>
      </w:r>
      <w:proofErr w:type="gramEnd"/>
      <w:r w:rsidRPr="00C676E8">
        <w:rPr>
          <w:rFonts w:ascii="Lato" w:hAnsi="Lato" w:cstheme="minorHAnsi"/>
          <w:b/>
        </w:rPr>
        <w:t xml:space="preserve"> “The </w:t>
      </w:r>
      <w:r w:rsidRPr="00C676E8">
        <w:rPr>
          <w:rFonts w:ascii="Lato" w:hAnsi="Lato" w:cstheme="minorHAnsi"/>
          <w:b/>
          <w:smallCaps/>
        </w:rPr>
        <w:t xml:space="preserve">LORD </w:t>
      </w:r>
      <w:r w:rsidRPr="00C676E8">
        <w:rPr>
          <w:rFonts w:ascii="Lato" w:hAnsi="Lato" w:cstheme="minorHAnsi"/>
          <w:b/>
        </w:rPr>
        <w:t xml:space="preserve">bless you and keep you; </w:t>
      </w:r>
    </w:p>
    <w:p w14:paraId="12A8EA4F" w14:textId="77777777" w:rsidR="00E3666D" w:rsidRPr="00C676E8" w:rsidRDefault="00E3666D" w:rsidP="00E3666D">
      <w:pPr>
        <w:keepLines/>
        <w:autoSpaceDE w:val="0"/>
        <w:autoSpaceDN w:val="0"/>
        <w:adjustRightInd w:val="0"/>
        <w:spacing w:after="0" w:line="240" w:lineRule="auto"/>
        <w:ind w:left="1440" w:hanging="1440"/>
        <w:rPr>
          <w:rFonts w:ascii="Lato" w:hAnsi="Lato" w:cstheme="minorHAnsi"/>
          <w:b/>
        </w:rPr>
      </w:pPr>
      <w:r w:rsidRPr="00C676E8">
        <w:rPr>
          <w:rFonts w:ascii="Lato" w:hAnsi="Lato" w:cstheme="minorHAnsi"/>
          <w:b/>
          <w:vertAlign w:val="superscript"/>
        </w:rPr>
        <w:t>Nu 6:25</w:t>
      </w:r>
      <w:r w:rsidRPr="00C676E8">
        <w:rPr>
          <w:rFonts w:ascii="Lato" w:hAnsi="Lato" w:cstheme="minorHAnsi"/>
          <w:b/>
        </w:rPr>
        <w:t xml:space="preserve"> the </w:t>
      </w:r>
      <w:r w:rsidRPr="00C676E8">
        <w:rPr>
          <w:rFonts w:ascii="Lato" w:hAnsi="Lato" w:cstheme="minorHAnsi"/>
          <w:b/>
          <w:smallCaps/>
        </w:rPr>
        <w:t xml:space="preserve">LORD </w:t>
      </w:r>
      <w:r w:rsidRPr="00C676E8">
        <w:rPr>
          <w:rFonts w:ascii="Lato" w:hAnsi="Lato" w:cstheme="minorHAnsi"/>
          <w:b/>
        </w:rPr>
        <w:t xml:space="preserve">make his face shine upon you and be gracious to </w:t>
      </w:r>
      <w:proofErr w:type="gramStart"/>
      <w:r w:rsidRPr="00C676E8">
        <w:rPr>
          <w:rFonts w:ascii="Lato" w:hAnsi="Lato" w:cstheme="minorHAnsi"/>
          <w:b/>
        </w:rPr>
        <w:t>you;</w:t>
      </w:r>
      <w:proofErr w:type="gramEnd"/>
      <w:r w:rsidRPr="00C676E8">
        <w:rPr>
          <w:rFonts w:ascii="Lato" w:hAnsi="Lato" w:cstheme="minorHAnsi"/>
          <w:b/>
        </w:rPr>
        <w:t xml:space="preserve"> </w:t>
      </w:r>
    </w:p>
    <w:p w14:paraId="75319C48" w14:textId="77777777" w:rsidR="00E3666D" w:rsidRPr="00C676E8" w:rsidRDefault="00E3666D" w:rsidP="00E3666D">
      <w:pPr>
        <w:keepLines/>
        <w:autoSpaceDE w:val="0"/>
        <w:autoSpaceDN w:val="0"/>
        <w:adjustRightInd w:val="0"/>
        <w:spacing w:after="0" w:line="240" w:lineRule="auto"/>
        <w:ind w:left="1440" w:hanging="1440"/>
        <w:rPr>
          <w:rFonts w:ascii="Lato" w:hAnsi="Lato" w:cstheme="minorHAnsi"/>
          <w:b/>
        </w:rPr>
      </w:pPr>
      <w:r w:rsidRPr="00C676E8">
        <w:rPr>
          <w:rFonts w:ascii="Lato" w:hAnsi="Lato" w:cstheme="minorHAnsi"/>
          <w:b/>
          <w:vertAlign w:val="superscript"/>
        </w:rPr>
        <w:t>Nu 6:26</w:t>
      </w:r>
      <w:r w:rsidRPr="00C676E8">
        <w:rPr>
          <w:rFonts w:ascii="Lato" w:hAnsi="Lato" w:cstheme="minorHAnsi"/>
          <w:b/>
        </w:rPr>
        <w:t xml:space="preserve"> the </w:t>
      </w:r>
      <w:r w:rsidRPr="00C676E8">
        <w:rPr>
          <w:rFonts w:ascii="Lato" w:hAnsi="Lato" w:cstheme="minorHAnsi"/>
          <w:b/>
          <w:smallCaps/>
        </w:rPr>
        <w:t xml:space="preserve">LORD </w:t>
      </w:r>
      <w:r w:rsidRPr="00C676E8">
        <w:rPr>
          <w:rFonts w:ascii="Lato" w:hAnsi="Lato" w:cstheme="minorHAnsi"/>
          <w:b/>
        </w:rPr>
        <w:t xml:space="preserve">turn his face toward you and give you peace. ” ’ </w:t>
      </w:r>
    </w:p>
    <w:p w14:paraId="0B457038" w14:textId="77777777" w:rsidR="00E3666D" w:rsidRPr="00C676E8" w:rsidRDefault="00E3666D" w:rsidP="00E3666D">
      <w:pPr>
        <w:spacing w:after="0" w:line="240" w:lineRule="auto"/>
        <w:rPr>
          <w:rFonts w:ascii="Lato" w:hAnsi="Lato" w:cstheme="minorHAnsi"/>
          <w:b/>
        </w:rPr>
      </w:pPr>
      <w:r w:rsidRPr="00C676E8">
        <w:rPr>
          <w:rFonts w:ascii="Lato" w:hAnsi="Lato" w:cstheme="minorHAnsi"/>
          <w:b/>
          <w:vertAlign w:val="superscript"/>
        </w:rPr>
        <w:t>Nu 6:27</w:t>
      </w:r>
      <w:r w:rsidRPr="00C676E8">
        <w:rPr>
          <w:rFonts w:ascii="Lato" w:hAnsi="Lato" w:cstheme="minorHAnsi"/>
          <w:b/>
        </w:rPr>
        <w:t xml:space="preserve"> “So they will put my name on the Israelites, and I will bless them.” </w:t>
      </w:r>
    </w:p>
    <w:p w14:paraId="395D270D" w14:textId="01EEC3C7" w:rsidR="00C84ED5" w:rsidRPr="00C676E8" w:rsidRDefault="00C84ED5" w:rsidP="009255CB">
      <w:pPr>
        <w:spacing w:after="0"/>
        <w:rPr>
          <w:rFonts w:ascii="Lato" w:hAnsi="Lato" w:cstheme="minorHAnsi"/>
        </w:rPr>
      </w:pPr>
    </w:p>
    <w:p w14:paraId="3B305C3F" w14:textId="45AFE37B" w:rsidR="009255CB" w:rsidRPr="00C676E8" w:rsidRDefault="009255CB" w:rsidP="009255CB">
      <w:pPr>
        <w:spacing w:after="0"/>
        <w:rPr>
          <w:rFonts w:ascii="Lato" w:hAnsi="Lato" w:cstheme="minorHAnsi"/>
        </w:rPr>
      </w:pPr>
      <w:r w:rsidRPr="00C676E8">
        <w:rPr>
          <w:rFonts w:ascii="Lato" w:hAnsi="Lato" w:cstheme="minorHAnsi"/>
        </w:rPr>
        <w:t>Dear brothers and sisters in Jesus Christ, our Lord,</w:t>
      </w:r>
    </w:p>
    <w:p w14:paraId="07B6C3A6" w14:textId="097C623E" w:rsidR="00C84ED5" w:rsidRPr="00C676E8" w:rsidRDefault="00C84ED5" w:rsidP="009255CB">
      <w:pPr>
        <w:spacing w:after="0"/>
        <w:rPr>
          <w:rFonts w:ascii="Lato" w:hAnsi="Lato" w:cstheme="minorHAnsi"/>
        </w:rPr>
      </w:pPr>
    </w:p>
    <w:p w14:paraId="5A3BFBCD" w14:textId="3D0B3EB2" w:rsidR="00E3666D" w:rsidRPr="00C676E8" w:rsidRDefault="004B0B3E" w:rsidP="009255CB">
      <w:pPr>
        <w:spacing w:after="0"/>
        <w:rPr>
          <w:rFonts w:ascii="Lato" w:hAnsi="Lato" w:cstheme="minorHAnsi"/>
        </w:rPr>
      </w:pPr>
      <w:r w:rsidRPr="00C676E8">
        <w:rPr>
          <w:rFonts w:ascii="Lato" w:hAnsi="Lato" w:cstheme="minorHAnsi"/>
        </w:rPr>
        <w:t xml:space="preserve">Stuff We All Get! We call it </w:t>
      </w:r>
      <w:r w:rsidR="00A6333C">
        <w:rPr>
          <w:rFonts w:ascii="Lato" w:hAnsi="Lato" w:cstheme="minorHAnsi"/>
        </w:rPr>
        <w:t>“swag”</w:t>
      </w:r>
      <w:r w:rsidRPr="00C676E8">
        <w:rPr>
          <w:rFonts w:ascii="Lato" w:hAnsi="Lato" w:cstheme="minorHAnsi"/>
        </w:rPr>
        <w:t>.</w:t>
      </w:r>
      <w:r w:rsidR="004826F5">
        <w:rPr>
          <w:rFonts w:ascii="Lato" w:hAnsi="Lato" w:cstheme="minorHAnsi"/>
        </w:rPr>
        <w:t xml:space="preserve"> </w:t>
      </w:r>
      <w:r w:rsidR="00C678FB">
        <w:rPr>
          <w:rStyle w:val="FootnoteReference"/>
          <w:rFonts w:ascii="Lato" w:hAnsi="Lato" w:cstheme="minorHAnsi"/>
        </w:rPr>
        <w:footnoteReference w:id="1"/>
      </w:r>
      <w:r w:rsidRPr="00C676E8">
        <w:rPr>
          <w:rFonts w:ascii="Lato" w:hAnsi="Lato" w:cstheme="minorHAnsi"/>
        </w:rPr>
        <w:t xml:space="preserve"> </w:t>
      </w:r>
      <w:r w:rsidR="00807B90" w:rsidRPr="00C676E8">
        <w:rPr>
          <w:rFonts w:ascii="Lato" w:hAnsi="Lato" w:cstheme="minorHAnsi"/>
        </w:rPr>
        <w:t>Maybe you’re wearing some today or you have</w:t>
      </w:r>
      <w:r w:rsidR="00363F57" w:rsidRPr="00C676E8">
        <w:rPr>
          <w:rFonts w:ascii="Lato" w:hAnsi="Lato" w:cstheme="minorHAnsi"/>
        </w:rPr>
        <w:t xml:space="preserve"> a</w:t>
      </w:r>
      <w:r w:rsidR="00807B90" w:rsidRPr="00C676E8">
        <w:rPr>
          <w:rFonts w:ascii="Lato" w:hAnsi="Lato" w:cstheme="minorHAnsi"/>
        </w:rPr>
        <w:t xml:space="preserve"> pen with our school’s name</w:t>
      </w:r>
      <w:r w:rsidR="00BC44FB" w:rsidRPr="00C676E8">
        <w:rPr>
          <w:rFonts w:ascii="Lato" w:hAnsi="Lato" w:cstheme="minorHAnsi"/>
        </w:rPr>
        <w:t xml:space="preserve"> on</w:t>
      </w:r>
      <w:r w:rsidR="00BD2162" w:rsidRPr="00C676E8">
        <w:rPr>
          <w:rFonts w:ascii="Lato" w:hAnsi="Lato" w:cstheme="minorHAnsi"/>
        </w:rPr>
        <w:t xml:space="preserve"> it</w:t>
      </w:r>
      <w:r w:rsidR="00BC44FB" w:rsidRPr="00C676E8">
        <w:rPr>
          <w:rFonts w:ascii="Lato" w:hAnsi="Lato" w:cstheme="minorHAnsi"/>
        </w:rPr>
        <w:t xml:space="preserve">. We use </w:t>
      </w:r>
      <w:r w:rsidR="00BD2162" w:rsidRPr="00C676E8">
        <w:rPr>
          <w:rFonts w:ascii="Lato" w:hAnsi="Lato" w:cstheme="minorHAnsi"/>
        </w:rPr>
        <w:t>swag</w:t>
      </w:r>
      <w:r w:rsidR="003C2C28" w:rsidRPr="00C676E8">
        <w:rPr>
          <w:rFonts w:ascii="Lato" w:hAnsi="Lato" w:cstheme="minorHAnsi"/>
        </w:rPr>
        <w:t xml:space="preserve"> as we promote and recruit for our high school here. </w:t>
      </w:r>
      <w:r w:rsidR="00BD2162" w:rsidRPr="00C676E8">
        <w:rPr>
          <w:rFonts w:ascii="Lato" w:hAnsi="Lato" w:cstheme="minorHAnsi"/>
        </w:rPr>
        <w:t>Swag</w:t>
      </w:r>
      <w:r w:rsidR="003C2C28" w:rsidRPr="00C676E8">
        <w:rPr>
          <w:rFonts w:ascii="Lato" w:hAnsi="Lato" w:cstheme="minorHAnsi"/>
        </w:rPr>
        <w:t xml:space="preserve"> </w:t>
      </w:r>
      <w:r w:rsidR="007B7294" w:rsidRPr="00C676E8">
        <w:rPr>
          <w:rFonts w:ascii="Lato" w:hAnsi="Lato" w:cstheme="minorHAnsi"/>
        </w:rPr>
        <w:t xml:space="preserve">has proven to be a key piece in building business relationships. </w:t>
      </w:r>
      <w:r w:rsidR="007C5E3B" w:rsidRPr="00C676E8">
        <w:rPr>
          <w:rFonts w:ascii="Lato" w:hAnsi="Lato" w:cstheme="minorHAnsi"/>
        </w:rPr>
        <w:t xml:space="preserve">It can be used as a bridge for introductions. </w:t>
      </w:r>
      <w:r w:rsidR="00BF0DE6" w:rsidRPr="00C676E8">
        <w:rPr>
          <w:rFonts w:ascii="Lato" w:hAnsi="Lato" w:cstheme="minorHAnsi"/>
        </w:rPr>
        <w:t xml:space="preserve">It can be used as </w:t>
      </w:r>
      <w:r w:rsidR="0053023D" w:rsidRPr="00C676E8">
        <w:rPr>
          <w:rFonts w:ascii="Lato" w:hAnsi="Lato" w:cstheme="minorHAnsi"/>
        </w:rPr>
        <w:t>a thank you piece</w:t>
      </w:r>
      <w:r w:rsidR="0098124F" w:rsidRPr="00C676E8">
        <w:rPr>
          <w:rFonts w:ascii="Lato" w:hAnsi="Lato" w:cstheme="minorHAnsi"/>
        </w:rPr>
        <w:t xml:space="preserve"> for those wh</w:t>
      </w:r>
      <w:r w:rsidR="007E00D7" w:rsidRPr="00C676E8">
        <w:rPr>
          <w:rFonts w:ascii="Lato" w:hAnsi="Lato" w:cstheme="minorHAnsi"/>
        </w:rPr>
        <w:t>o furthered the relationship. Swag is used to build</w:t>
      </w:r>
      <w:r w:rsidR="00077CC4" w:rsidRPr="00C676E8">
        <w:rPr>
          <w:rFonts w:ascii="Lato" w:hAnsi="Lato" w:cstheme="minorHAnsi"/>
        </w:rPr>
        <w:t xml:space="preserve"> moral</w:t>
      </w:r>
      <w:r w:rsidR="00363F57" w:rsidRPr="00C676E8">
        <w:rPr>
          <w:rFonts w:ascii="Lato" w:hAnsi="Lato" w:cstheme="minorHAnsi"/>
        </w:rPr>
        <w:t>e</w:t>
      </w:r>
      <w:r w:rsidR="00BC2AAC" w:rsidRPr="00C676E8">
        <w:rPr>
          <w:rFonts w:ascii="Lato" w:hAnsi="Lato" w:cstheme="minorHAnsi"/>
        </w:rPr>
        <w:t xml:space="preserve"> at school or in a workplace. It can be a walking advertisement.</w:t>
      </w:r>
      <w:r w:rsidR="004826F5">
        <w:rPr>
          <w:rFonts w:ascii="Lato" w:hAnsi="Lato" w:cstheme="minorHAnsi"/>
        </w:rPr>
        <w:t xml:space="preserve"> </w:t>
      </w:r>
      <w:r w:rsidR="00A6333C">
        <w:rPr>
          <w:rFonts w:ascii="Lato" w:hAnsi="Lato" w:cstheme="minorHAnsi"/>
        </w:rPr>
        <w:t>“</w:t>
      </w:r>
      <w:r w:rsidR="00BC2AAC" w:rsidRPr="00C676E8">
        <w:rPr>
          <w:rFonts w:ascii="Lato" w:hAnsi="Lato" w:cstheme="minorHAnsi"/>
        </w:rPr>
        <w:t>S</w:t>
      </w:r>
      <w:r w:rsidR="00A6333C">
        <w:rPr>
          <w:rFonts w:ascii="Lato" w:hAnsi="Lato" w:cstheme="minorHAnsi"/>
        </w:rPr>
        <w:t>wag”</w:t>
      </w:r>
      <w:r w:rsidR="00BC2AAC" w:rsidRPr="00C676E8">
        <w:rPr>
          <w:rFonts w:ascii="Lato" w:hAnsi="Lato" w:cstheme="minorHAnsi"/>
        </w:rPr>
        <w:t xml:space="preserve"> – Stuff We All Get!</w:t>
      </w:r>
    </w:p>
    <w:p w14:paraId="24CC1C6B" w14:textId="456AE9D8" w:rsidR="00A31167" w:rsidRPr="00C676E8" w:rsidRDefault="00A31167" w:rsidP="009255CB">
      <w:pPr>
        <w:spacing w:after="0"/>
        <w:rPr>
          <w:rFonts w:ascii="Lato" w:hAnsi="Lato" w:cstheme="minorHAnsi"/>
        </w:rPr>
      </w:pPr>
    </w:p>
    <w:p w14:paraId="3199ED6B" w14:textId="00E68139" w:rsidR="00A31167" w:rsidRPr="00C676E8" w:rsidRDefault="00846A04" w:rsidP="009255CB">
      <w:pPr>
        <w:spacing w:after="0"/>
        <w:rPr>
          <w:rFonts w:ascii="Lato" w:hAnsi="Lato" w:cstheme="minorHAnsi"/>
        </w:rPr>
      </w:pPr>
      <w:r w:rsidRPr="00C676E8">
        <w:rPr>
          <w:rFonts w:ascii="Lato" w:hAnsi="Lato" w:cstheme="minorHAnsi"/>
        </w:rPr>
        <w:lastRenderedPageBreak/>
        <w:t xml:space="preserve">As we close our school year, </w:t>
      </w:r>
      <w:r w:rsidR="00267507" w:rsidRPr="00C676E8">
        <w:rPr>
          <w:rFonts w:ascii="Lato" w:hAnsi="Lato" w:cstheme="minorHAnsi"/>
        </w:rPr>
        <w:t>today is one of the last times we will gather here</w:t>
      </w:r>
      <w:r w:rsidR="003A7667" w:rsidRPr="00C676E8">
        <w:rPr>
          <w:rFonts w:ascii="Lato" w:hAnsi="Lato" w:cstheme="minorHAnsi"/>
        </w:rPr>
        <w:t xml:space="preserve"> with this group of individuals. For the seniors, </w:t>
      </w:r>
      <w:r w:rsidR="00B93BBC" w:rsidRPr="00C676E8">
        <w:rPr>
          <w:rFonts w:ascii="Lato" w:hAnsi="Lato" w:cstheme="minorHAnsi"/>
        </w:rPr>
        <w:t>you have some familiarity with swag. The military recruiter gave you something when you stopped at</w:t>
      </w:r>
      <w:r w:rsidR="005D4FFF" w:rsidRPr="00C676E8">
        <w:rPr>
          <w:rFonts w:ascii="Lato" w:hAnsi="Lato" w:cstheme="minorHAnsi"/>
        </w:rPr>
        <w:t xml:space="preserve"> their office or </w:t>
      </w:r>
      <w:r w:rsidR="00363F57" w:rsidRPr="00C676E8">
        <w:rPr>
          <w:rFonts w:ascii="Lato" w:hAnsi="Lato" w:cstheme="minorHAnsi"/>
        </w:rPr>
        <w:t xml:space="preserve">when </w:t>
      </w:r>
      <w:r w:rsidR="005D4FFF" w:rsidRPr="00C676E8">
        <w:rPr>
          <w:rFonts w:ascii="Lato" w:hAnsi="Lato" w:cstheme="minorHAnsi"/>
        </w:rPr>
        <w:t>they came here. When</w:t>
      </w:r>
      <w:r w:rsidR="00515CBB" w:rsidRPr="00C676E8">
        <w:rPr>
          <w:rFonts w:ascii="Lato" w:hAnsi="Lato" w:cstheme="minorHAnsi"/>
        </w:rPr>
        <w:t xml:space="preserve"> various colleges came here to visit, you </w:t>
      </w:r>
      <w:r w:rsidR="00A461CB">
        <w:rPr>
          <w:rFonts w:ascii="Lato" w:hAnsi="Lato" w:cstheme="minorHAnsi"/>
        </w:rPr>
        <w:t>got</w:t>
      </w:r>
      <w:r w:rsidR="00515CBB" w:rsidRPr="00C676E8">
        <w:rPr>
          <w:rFonts w:ascii="Lato" w:hAnsi="Lato" w:cstheme="minorHAnsi"/>
        </w:rPr>
        <w:t xml:space="preserve"> some </w:t>
      </w:r>
      <w:r w:rsidR="00D038DF" w:rsidRPr="00C676E8">
        <w:rPr>
          <w:rFonts w:ascii="Lato" w:hAnsi="Lato" w:cstheme="minorHAnsi"/>
        </w:rPr>
        <w:t>swag from various tables. When you were accepted and committed to a place of higher learning</w:t>
      </w:r>
      <w:r w:rsidR="00450D27" w:rsidRPr="00C676E8">
        <w:rPr>
          <w:rFonts w:ascii="Lato" w:hAnsi="Lato" w:cstheme="minorHAnsi"/>
        </w:rPr>
        <w:t xml:space="preserve"> and/or toured a campus, you can remember the swag they </w:t>
      </w:r>
      <w:r w:rsidR="006B5A3A" w:rsidRPr="00C676E8">
        <w:rPr>
          <w:rFonts w:ascii="Lato" w:hAnsi="Lato" w:cstheme="minorHAnsi"/>
        </w:rPr>
        <w:t>gave you. If staying put and working is part of your plan</w:t>
      </w:r>
      <w:r w:rsidR="003D03DC" w:rsidRPr="00C676E8">
        <w:rPr>
          <w:rFonts w:ascii="Lato" w:hAnsi="Lato" w:cstheme="minorHAnsi"/>
        </w:rPr>
        <w:t>,</w:t>
      </w:r>
      <w:r w:rsidR="00B11276" w:rsidRPr="00C676E8">
        <w:rPr>
          <w:rFonts w:ascii="Lato" w:hAnsi="Lato" w:cstheme="minorHAnsi"/>
        </w:rPr>
        <w:t xml:space="preserve"> you probably have some company</w:t>
      </w:r>
      <w:r w:rsidR="00363F57" w:rsidRPr="00C676E8">
        <w:rPr>
          <w:rFonts w:ascii="Lato" w:hAnsi="Lato" w:cstheme="minorHAnsi"/>
        </w:rPr>
        <w:t>/work</w:t>
      </w:r>
      <w:r w:rsidR="00B11276" w:rsidRPr="00C676E8">
        <w:rPr>
          <w:rFonts w:ascii="Lato" w:hAnsi="Lato" w:cstheme="minorHAnsi"/>
        </w:rPr>
        <w:t xml:space="preserve"> apparel.</w:t>
      </w:r>
    </w:p>
    <w:p w14:paraId="79A9515A" w14:textId="6FA2E5B3" w:rsidR="00CE14AF" w:rsidRPr="00C676E8" w:rsidRDefault="00CE14AF" w:rsidP="009255CB">
      <w:pPr>
        <w:spacing w:after="0"/>
        <w:rPr>
          <w:rFonts w:ascii="Lato" w:hAnsi="Lato" w:cstheme="minorHAnsi"/>
        </w:rPr>
      </w:pPr>
    </w:p>
    <w:p w14:paraId="5752F58B" w14:textId="65B58997" w:rsidR="00CE14AF" w:rsidRPr="00C676E8" w:rsidRDefault="00CE14AF" w:rsidP="009255CB">
      <w:pPr>
        <w:spacing w:after="0"/>
        <w:rPr>
          <w:rFonts w:ascii="Lato" w:hAnsi="Lato" w:cstheme="minorHAnsi"/>
        </w:rPr>
      </w:pPr>
      <w:r w:rsidRPr="00C676E8">
        <w:rPr>
          <w:rFonts w:ascii="Lato" w:hAnsi="Lato" w:cstheme="minorHAnsi"/>
        </w:rPr>
        <w:t xml:space="preserve">With our reading from Scripture, </w:t>
      </w:r>
      <w:r w:rsidR="005E5F08" w:rsidRPr="00C676E8">
        <w:rPr>
          <w:rFonts w:ascii="Lato" w:hAnsi="Lato" w:cstheme="minorHAnsi"/>
        </w:rPr>
        <w:t>there’s something we all get that’s better than any pen, t-shirt, pair of sunglasses, or top of the line</w:t>
      </w:r>
      <w:r w:rsidR="00657AA2" w:rsidRPr="00C676E8">
        <w:rPr>
          <w:rFonts w:ascii="Lato" w:hAnsi="Lato" w:cstheme="minorHAnsi"/>
        </w:rPr>
        <w:t xml:space="preserve"> wind breaker. It’s a blessing that all of you have</w:t>
      </w:r>
      <w:r w:rsidR="000C4605" w:rsidRPr="00C676E8">
        <w:rPr>
          <w:rFonts w:ascii="Lato" w:hAnsi="Lato" w:cstheme="minorHAnsi"/>
        </w:rPr>
        <w:t xml:space="preserve"> heard</w:t>
      </w:r>
      <w:r w:rsidR="00657AA2" w:rsidRPr="00C676E8">
        <w:rPr>
          <w:rFonts w:ascii="Lato" w:hAnsi="Lato" w:cstheme="minorHAnsi"/>
        </w:rPr>
        <w:t xml:space="preserve"> multiple times. You’ve heard it at the end</w:t>
      </w:r>
      <w:r w:rsidR="000C4605" w:rsidRPr="00C676E8">
        <w:rPr>
          <w:rFonts w:ascii="Lato" w:hAnsi="Lato" w:cstheme="minorHAnsi"/>
        </w:rPr>
        <w:t xml:space="preserve"> of chapel devotions like this. You’ve heard </w:t>
      </w:r>
      <w:r w:rsidR="000C5501" w:rsidRPr="00C676E8">
        <w:rPr>
          <w:rFonts w:ascii="Lato" w:hAnsi="Lato" w:cstheme="minorHAnsi"/>
        </w:rPr>
        <w:t xml:space="preserve">it at the close of </w:t>
      </w:r>
      <w:r w:rsidR="00EB6A43" w:rsidRPr="00C676E8">
        <w:rPr>
          <w:rFonts w:ascii="Lato" w:hAnsi="Lato" w:cstheme="minorHAnsi"/>
        </w:rPr>
        <w:t>sacred concerts, services at your home church and other churches you’ve visited. You probably have even sung a rendition of it</w:t>
      </w:r>
      <w:r w:rsidR="0079495F" w:rsidRPr="00C676E8">
        <w:rPr>
          <w:rFonts w:ascii="Lato" w:hAnsi="Lato" w:cstheme="minorHAnsi"/>
        </w:rPr>
        <w:t xml:space="preserve"> with the school choir</w:t>
      </w:r>
      <w:r w:rsidR="000C5501" w:rsidRPr="00C676E8">
        <w:rPr>
          <w:rFonts w:ascii="Lato" w:hAnsi="Lato" w:cstheme="minorHAnsi"/>
        </w:rPr>
        <w:t>. Maybe you even remember as a little kid</w:t>
      </w:r>
      <w:r w:rsidR="00A461CB">
        <w:rPr>
          <w:rFonts w:ascii="Lato" w:hAnsi="Lato" w:cstheme="minorHAnsi"/>
        </w:rPr>
        <w:t>,</w:t>
      </w:r>
      <w:r w:rsidR="000C5501" w:rsidRPr="00C676E8">
        <w:rPr>
          <w:rFonts w:ascii="Lato" w:hAnsi="Lato" w:cstheme="minorHAnsi"/>
        </w:rPr>
        <w:t xml:space="preserve"> or hearing one of your siblings</w:t>
      </w:r>
      <w:r w:rsidR="00A461CB">
        <w:rPr>
          <w:rFonts w:ascii="Lato" w:hAnsi="Lato" w:cstheme="minorHAnsi"/>
        </w:rPr>
        <w:t>,</w:t>
      </w:r>
      <w:r w:rsidR="00200364" w:rsidRPr="00C676E8">
        <w:rPr>
          <w:rFonts w:ascii="Lato" w:hAnsi="Lato" w:cstheme="minorHAnsi"/>
        </w:rPr>
        <w:t xml:space="preserve"> or one of the little ones in the back of church say, “is it time to go home?” </w:t>
      </w:r>
      <w:r w:rsidR="0079495F" w:rsidRPr="00C676E8">
        <w:rPr>
          <w:rFonts w:ascii="Lato" w:hAnsi="Lato" w:cstheme="minorHAnsi"/>
        </w:rPr>
        <w:t>It’s a blessing we get.</w:t>
      </w:r>
      <w:r w:rsidR="00363F57" w:rsidRPr="00C676E8">
        <w:rPr>
          <w:rFonts w:ascii="Lato" w:hAnsi="Lato" w:cstheme="minorHAnsi"/>
        </w:rPr>
        <w:t xml:space="preserve"> It’s known as the Aaro</w:t>
      </w:r>
      <w:r w:rsidR="00732BAA" w:rsidRPr="00C676E8">
        <w:rPr>
          <w:rFonts w:ascii="Lato" w:hAnsi="Lato" w:cstheme="minorHAnsi"/>
        </w:rPr>
        <w:t xml:space="preserve">nic </w:t>
      </w:r>
      <w:r w:rsidR="00117F8A" w:rsidRPr="00C676E8">
        <w:rPr>
          <w:rFonts w:ascii="Lato" w:hAnsi="Lato" w:cstheme="minorHAnsi"/>
        </w:rPr>
        <w:t>blessing,</w:t>
      </w:r>
      <w:r w:rsidR="00732BAA" w:rsidRPr="00C676E8">
        <w:rPr>
          <w:rFonts w:ascii="Lato" w:hAnsi="Lato" w:cstheme="minorHAnsi"/>
        </w:rPr>
        <w:t xml:space="preserve"> and it’s often spoken at the end of worship.</w:t>
      </w:r>
      <w:r w:rsidR="0079495F" w:rsidRPr="00C676E8">
        <w:rPr>
          <w:rFonts w:ascii="Lato" w:hAnsi="Lato" w:cstheme="minorHAnsi"/>
        </w:rPr>
        <w:t xml:space="preserve"> </w:t>
      </w:r>
      <w:r w:rsidR="00BB499F" w:rsidRPr="00C676E8">
        <w:rPr>
          <w:rFonts w:ascii="Lato" w:hAnsi="Lato" w:cstheme="minorHAnsi"/>
        </w:rPr>
        <w:t xml:space="preserve">It’s not the name of </w:t>
      </w:r>
      <w:r w:rsidR="00117F8A">
        <w:rPr>
          <w:rFonts w:ascii="Lato" w:hAnsi="Lato" w:cstheme="minorHAnsi"/>
        </w:rPr>
        <w:t xml:space="preserve">a </w:t>
      </w:r>
      <w:r w:rsidR="00BB499F" w:rsidRPr="00C676E8">
        <w:rPr>
          <w:rFonts w:ascii="Lato" w:hAnsi="Lato" w:cstheme="minorHAnsi"/>
        </w:rPr>
        <w:t>college or branch of military</w:t>
      </w:r>
      <w:r w:rsidR="00383AEB" w:rsidRPr="00C676E8">
        <w:rPr>
          <w:rFonts w:ascii="Lato" w:hAnsi="Lato" w:cstheme="minorHAnsi"/>
        </w:rPr>
        <w:t xml:space="preserve">. It’s the name of our gracious </w:t>
      </w:r>
      <w:r w:rsidR="00591241" w:rsidRPr="00C676E8">
        <w:rPr>
          <w:rFonts w:ascii="Lato" w:hAnsi="Lato" w:cstheme="minorHAnsi"/>
        </w:rPr>
        <w:t>and glorious Lord God that he has attached to you</w:t>
      </w:r>
      <w:r w:rsidR="00F14610" w:rsidRPr="00C676E8">
        <w:rPr>
          <w:rFonts w:ascii="Lato" w:hAnsi="Lato" w:cstheme="minorHAnsi"/>
        </w:rPr>
        <w:t xml:space="preserve">. You are a part of his </w:t>
      </w:r>
      <w:proofErr w:type="gramStart"/>
      <w:r w:rsidR="00F14610" w:rsidRPr="00C676E8">
        <w:rPr>
          <w:rFonts w:ascii="Lato" w:hAnsi="Lato" w:cstheme="minorHAnsi"/>
        </w:rPr>
        <w:t>family</w:t>
      </w:r>
      <w:proofErr w:type="gramEnd"/>
      <w:r w:rsidR="00F14610" w:rsidRPr="00C676E8">
        <w:rPr>
          <w:rFonts w:ascii="Lato" w:hAnsi="Lato" w:cstheme="minorHAnsi"/>
        </w:rPr>
        <w:t xml:space="preserve"> and you’ve heard it over and over again just as God’s people in the Old Testament did.</w:t>
      </w:r>
    </w:p>
    <w:p w14:paraId="580252E5" w14:textId="77777777" w:rsidR="00E3666D" w:rsidRPr="00C676E8" w:rsidRDefault="00E3666D" w:rsidP="009255CB">
      <w:pPr>
        <w:spacing w:after="0"/>
        <w:rPr>
          <w:rFonts w:ascii="Lato" w:hAnsi="Lato" w:cstheme="minorHAnsi"/>
        </w:rPr>
      </w:pPr>
    </w:p>
    <w:p w14:paraId="0941869B" w14:textId="13BE0297" w:rsidR="007D2CB0" w:rsidRPr="00C676E8" w:rsidRDefault="00CA4495" w:rsidP="009255CB">
      <w:pPr>
        <w:spacing w:after="0"/>
        <w:rPr>
          <w:rFonts w:ascii="Lato" w:hAnsi="Lato" w:cstheme="minorHAnsi"/>
        </w:rPr>
      </w:pPr>
      <w:r w:rsidRPr="00C676E8">
        <w:rPr>
          <w:rFonts w:ascii="Lato" w:hAnsi="Lato" w:cstheme="minorHAnsi"/>
        </w:rPr>
        <w:t xml:space="preserve">Why do we need this? </w:t>
      </w:r>
      <w:r w:rsidR="009E165E" w:rsidRPr="00C676E8">
        <w:rPr>
          <w:rFonts w:ascii="Lato" w:hAnsi="Lato" w:cstheme="minorHAnsi"/>
        </w:rPr>
        <w:t xml:space="preserve">It has to do with our </w:t>
      </w:r>
      <w:r w:rsidR="000F0193" w:rsidRPr="00C676E8">
        <w:rPr>
          <w:rFonts w:ascii="Lato" w:hAnsi="Lato" w:cstheme="minorHAnsi"/>
        </w:rPr>
        <w:t>“</w:t>
      </w:r>
      <w:r w:rsidR="009E165E" w:rsidRPr="00C676E8">
        <w:rPr>
          <w:rFonts w:ascii="Lato" w:hAnsi="Lato" w:cstheme="minorHAnsi"/>
        </w:rPr>
        <w:t>swagger</w:t>
      </w:r>
      <w:r w:rsidR="000F0193" w:rsidRPr="00C676E8">
        <w:rPr>
          <w:rFonts w:ascii="Lato" w:hAnsi="Lato" w:cstheme="minorHAnsi"/>
        </w:rPr>
        <w:t>”</w:t>
      </w:r>
      <w:r w:rsidR="001767DE" w:rsidRPr="00C676E8">
        <w:rPr>
          <w:rFonts w:ascii="Lato" w:hAnsi="Lato" w:cstheme="minorHAnsi"/>
        </w:rPr>
        <w:t xml:space="preserve">. </w:t>
      </w:r>
      <w:r w:rsidR="00141FDE" w:rsidRPr="00C676E8">
        <w:rPr>
          <w:rFonts w:ascii="Lato" w:hAnsi="Lato" w:cstheme="minorHAnsi"/>
        </w:rPr>
        <w:t>It’s the arrogant prideful walk we so often put on display</w:t>
      </w:r>
      <w:r w:rsidR="00250D17" w:rsidRPr="00C676E8">
        <w:rPr>
          <w:rFonts w:ascii="Lato" w:hAnsi="Lato" w:cstheme="minorHAnsi"/>
        </w:rPr>
        <w:t xml:space="preserve"> before our Lord God and others. It’s the self-centered stroll </w:t>
      </w:r>
      <w:r w:rsidR="00D40D77" w:rsidRPr="00C676E8">
        <w:rPr>
          <w:rFonts w:ascii="Lato" w:hAnsi="Lato" w:cstheme="minorHAnsi"/>
        </w:rPr>
        <w:t>that belittles others</w:t>
      </w:r>
      <w:r w:rsidR="00EE5151" w:rsidRPr="00C676E8">
        <w:rPr>
          <w:rFonts w:ascii="Lato" w:hAnsi="Lato" w:cstheme="minorHAnsi"/>
        </w:rPr>
        <w:t>. It happens all the time in thought</w:t>
      </w:r>
      <w:r w:rsidR="00061796" w:rsidRPr="00C676E8">
        <w:rPr>
          <w:rFonts w:ascii="Lato" w:hAnsi="Lato" w:cstheme="minorHAnsi"/>
        </w:rPr>
        <w:t>. Then it goes on display with the words we speak to or about others. It</w:t>
      </w:r>
      <w:r w:rsidR="00C04A67" w:rsidRPr="00C676E8">
        <w:rPr>
          <w:rFonts w:ascii="Lato" w:hAnsi="Lato" w:cstheme="minorHAnsi"/>
        </w:rPr>
        <w:t xml:space="preserve"> happens with actions we take. The sinful swagger might be found in the pride </w:t>
      </w:r>
      <w:r w:rsidR="009C4CAD" w:rsidRPr="00C676E8">
        <w:rPr>
          <w:rFonts w:ascii="Lato" w:hAnsi="Lato" w:cstheme="minorHAnsi"/>
        </w:rPr>
        <w:t>“see how I’m going to…</w:t>
      </w:r>
      <w:r w:rsidR="00CB4A78" w:rsidRPr="00C676E8">
        <w:rPr>
          <w:rFonts w:ascii="Lato" w:hAnsi="Lato" w:cstheme="minorHAnsi"/>
        </w:rPr>
        <w:t>and I am going to be a…”</w:t>
      </w:r>
      <w:r w:rsidR="00C469BB" w:rsidRPr="00C676E8">
        <w:rPr>
          <w:rFonts w:ascii="Lato" w:hAnsi="Lato" w:cstheme="minorHAnsi"/>
        </w:rPr>
        <w:t xml:space="preserve"> The swagger may be seen as you leave this place</w:t>
      </w:r>
      <w:r w:rsidR="00117F8A">
        <w:rPr>
          <w:rFonts w:ascii="Lato" w:hAnsi="Lato" w:cstheme="minorHAnsi"/>
        </w:rPr>
        <w:t>,</w:t>
      </w:r>
      <w:r w:rsidR="006D29D2" w:rsidRPr="00C676E8">
        <w:rPr>
          <w:rFonts w:ascii="Lato" w:hAnsi="Lato" w:cstheme="minorHAnsi"/>
        </w:rPr>
        <w:t xml:space="preserve"> abandoning the Lord’s instruction</w:t>
      </w:r>
      <w:r w:rsidR="00117F8A">
        <w:rPr>
          <w:rFonts w:ascii="Lato" w:hAnsi="Lato" w:cstheme="minorHAnsi"/>
        </w:rPr>
        <w:t>,</w:t>
      </w:r>
      <w:r w:rsidR="006D29D2" w:rsidRPr="00C676E8">
        <w:rPr>
          <w:rFonts w:ascii="Lato" w:hAnsi="Lato" w:cstheme="minorHAnsi"/>
        </w:rPr>
        <w:t xml:space="preserve"> enticed and convinced </w:t>
      </w:r>
      <w:r w:rsidR="00DF4C7A" w:rsidRPr="00C676E8">
        <w:rPr>
          <w:rFonts w:ascii="Lato" w:hAnsi="Lato" w:cstheme="minorHAnsi"/>
        </w:rPr>
        <w:t xml:space="preserve">that the world has a far better offer for you. </w:t>
      </w:r>
      <w:r w:rsidR="00CB4A78" w:rsidRPr="00C676E8">
        <w:rPr>
          <w:rFonts w:ascii="Lato" w:hAnsi="Lato" w:cstheme="minorHAnsi"/>
        </w:rPr>
        <w:t>The sinful swagger is the jealousy and envy</w:t>
      </w:r>
      <w:r w:rsidR="005D3513" w:rsidRPr="00C676E8">
        <w:rPr>
          <w:rFonts w:ascii="Lato" w:hAnsi="Lato" w:cstheme="minorHAnsi"/>
        </w:rPr>
        <w:t xml:space="preserve"> that finds safe harbor in our hearts</w:t>
      </w:r>
      <w:r w:rsidR="007A60AB">
        <w:rPr>
          <w:rFonts w:ascii="Lato" w:hAnsi="Lato" w:cstheme="minorHAnsi"/>
        </w:rPr>
        <w:t xml:space="preserve"> -</w:t>
      </w:r>
      <w:r w:rsidR="00D7299F" w:rsidRPr="00C676E8">
        <w:rPr>
          <w:rFonts w:ascii="Lato" w:hAnsi="Lato" w:cstheme="minorHAnsi"/>
        </w:rPr>
        <w:t xml:space="preserve"> with fellow servants</w:t>
      </w:r>
      <w:r w:rsidR="000F0193" w:rsidRPr="00C676E8">
        <w:rPr>
          <w:rFonts w:ascii="Lato" w:hAnsi="Lato" w:cstheme="minorHAnsi"/>
        </w:rPr>
        <w:t xml:space="preserve"> of</w:t>
      </w:r>
      <w:r w:rsidR="00D7299F" w:rsidRPr="00C676E8">
        <w:rPr>
          <w:rFonts w:ascii="Lato" w:hAnsi="Lato" w:cstheme="minorHAnsi"/>
        </w:rPr>
        <w:t xml:space="preserve"> our Savior</w:t>
      </w:r>
      <w:r w:rsidR="00671882">
        <w:rPr>
          <w:rFonts w:ascii="Lato" w:hAnsi="Lato" w:cstheme="minorHAnsi"/>
        </w:rPr>
        <w:t>,</w:t>
      </w:r>
      <w:r w:rsidR="00D7299F" w:rsidRPr="00C676E8">
        <w:rPr>
          <w:rFonts w:ascii="Lato" w:hAnsi="Lato" w:cstheme="minorHAnsi"/>
        </w:rPr>
        <w:t xml:space="preserve"> whether on staff, between staff and students, and/or </w:t>
      </w:r>
      <w:r w:rsidR="0097303D" w:rsidRPr="00C676E8">
        <w:rPr>
          <w:rFonts w:ascii="Lato" w:hAnsi="Lato" w:cstheme="minorHAnsi"/>
        </w:rPr>
        <w:t xml:space="preserve">between students. What do we deserve because of that swagger? We don’t deserve the Lord’s blessings. </w:t>
      </w:r>
      <w:r w:rsidR="00D3519C" w:rsidRPr="00C676E8">
        <w:rPr>
          <w:rFonts w:ascii="Lato" w:hAnsi="Lato" w:cstheme="minorHAnsi"/>
        </w:rPr>
        <w:t xml:space="preserve">We deserve to be cast out of his presence forevermore in hell. We deserve </w:t>
      </w:r>
      <w:r w:rsidR="001C0DE9" w:rsidRPr="00C676E8">
        <w:rPr>
          <w:rFonts w:ascii="Lato" w:hAnsi="Lato" w:cstheme="minorHAnsi"/>
        </w:rPr>
        <w:t>his back to us. We deserve</w:t>
      </w:r>
      <w:r w:rsidR="00F14643" w:rsidRPr="00C676E8">
        <w:rPr>
          <w:rFonts w:ascii="Lato" w:hAnsi="Lato" w:cstheme="minorHAnsi"/>
        </w:rPr>
        <w:t xml:space="preserve"> to be in </w:t>
      </w:r>
      <w:r w:rsidR="000F0193" w:rsidRPr="00C676E8">
        <w:rPr>
          <w:rFonts w:ascii="Lato" w:hAnsi="Lato" w:cstheme="minorHAnsi"/>
        </w:rPr>
        <w:t xml:space="preserve">a </w:t>
      </w:r>
      <w:r w:rsidR="00F14643" w:rsidRPr="00C676E8">
        <w:rPr>
          <w:rFonts w:ascii="Lato" w:hAnsi="Lato" w:cstheme="minorHAnsi"/>
        </w:rPr>
        <w:t>constant state of fear</w:t>
      </w:r>
      <w:r w:rsidR="00DF5312" w:rsidRPr="00C676E8">
        <w:rPr>
          <w:rFonts w:ascii="Lato" w:hAnsi="Lato" w:cstheme="minorHAnsi"/>
        </w:rPr>
        <w:t xml:space="preserve"> and separ</w:t>
      </w:r>
      <w:r w:rsidR="000F0193" w:rsidRPr="00C676E8">
        <w:rPr>
          <w:rFonts w:ascii="Lato" w:hAnsi="Lato" w:cstheme="minorHAnsi"/>
        </w:rPr>
        <w:t>ated</w:t>
      </w:r>
      <w:r w:rsidR="00DF5312" w:rsidRPr="00C676E8">
        <w:rPr>
          <w:rFonts w:ascii="Lato" w:hAnsi="Lato" w:cstheme="minorHAnsi"/>
        </w:rPr>
        <w:t xml:space="preserve"> from our God because of our sinful swagger.</w:t>
      </w:r>
    </w:p>
    <w:p w14:paraId="2E76E712" w14:textId="228B63E6" w:rsidR="00DF5312" w:rsidRPr="00C676E8" w:rsidRDefault="00DF5312" w:rsidP="009255CB">
      <w:pPr>
        <w:spacing w:after="0"/>
        <w:rPr>
          <w:rFonts w:ascii="Lato" w:hAnsi="Lato" w:cstheme="minorHAnsi"/>
        </w:rPr>
      </w:pPr>
    </w:p>
    <w:p w14:paraId="2ACBAB46" w14:textId="488B9207" w:rsidR="00B464DD" w:rsidRPr="00C676E8" w:rsidRDefault="00DF5312" w:rsidP="009255CB">
      <w:pPr>
        <w:spacing w:after="0"/>
        <w:rPr>
          <w:rFonts w:ascii="Lato" w:hAnsi="Lato" w:cstheme="minorHAnsi"/>
          <w:bCs/>
        </w:rPr>
      </w:pPr>
      <w:r w:rsidRPr="00C676E8">
        <w:rPr>
          <w:rFonts w:ascii="Lato" w:hAnsi="Lato" w:cstheme="minorHAnsi"/>
        </w:rPr>
        <w:t>But that is not what he gives us. It is not what he wants us to leave</w:t>
      </w:r>
      <w:r w:rsidR="000F0193" w:rsidRPr="00C676E8">
        <w:rPr>
          <w:rFonts w:ascii="Lato" w:hAnsi="Lato" w:cstheme="minorHAnsi"/>
        </w:rPr>
        <w:t xml:space="preserve"> with</w:t>
      </w:r>
      <w:r w:rsidRPr="00C676E8">
        <w:rPr>
          <w:rFonts w:ascii="Lato" w:hAnsi="Lato" w:cstheme="minorHAnsi"/>
        </w:rPr>
        <w:t>. Instead, what do we hear</w:t>
      </w:r>
      <w:r w:rsidR="00B7479D" w:rsidRPr="00C676E8">
        <w:rPr>
          <w:rFonts w:ascii="Lato" w:hAnsi="Lato" w:cstheme="minorHAnsi"/>
        </w:rPr>
        <w:t>?</w:t>
      </w:r>
      <w:r w:rsidRPr="00C676E8">
        <w:rPr>
          <w:rFonts w:ascii="Lato" w:hAnsi="Lato" w:cstheme="minorHAnsi"/>
        </w:rPr>
        <w:t xml:space="preserve"> </w:t>
      </w:r>
      <w:r w:rsidR="00B7479D" w:rsidRPr="00C676E8">
        <w:rPr>
          <w:rFonts w:ascii="Lato" w:hAnsi="Lato" w:cstheme="minorHAnsi"/>
          <w:b/>
        </w:rPr>
        <w:t xml:space="preserve">“The </w:t>
      </w:r>
      <w:r w:rsidR="00B7479D" w:rsidRPr="00C676E8">
        <w:rPr>
          <w:rFonts w:ascii="Lato" w:hAnsi="Lato" w:cstheme="minorHAnsi"/>
          <w:b/>
          <w:smallCaps/>
        </w:rPr>
        <w:t xml:space="preserve">LORD </w:t>
      </w:r>
      <w:r w:rsidR="00B7479D" w:rsidRPr="00C676E8">
        <w:rPr>
          <w:rFonts w:ascii="Lato" w:hAnsi="Lato" w:cstheme="minorHAnsi"/>
          <w:b/>
        </w:rPr>
        <w:t>bless you and keep you</w:t>
      </w:r>
      <w:r w:rsidR="00E51B9E" w:rsidRPr="00C676E8">
        <w:rPr>
          <w:rFonts w:ascii="Lato" w:hAnsi="Lato" w:cstheme="minorHAnsi"/>
          <w:b/>
        </w:rPr>
        <w:t>.</w:t>
      </w:r>
      <w:r w:rsidR="00B7479D" w:rsidRPr="00F361D4">
        <w:rPr>
          <w:rFonts w:ascii="Lato" w:hAnsi="Lato" w:cstheme="minorHAnsi"/>
          <w:bCs/>
        </w:rPr>
        <w:t xml:space="preserve"> </w:t>
      </w:r>
      <w:r w:rsidR="00B7479D" w:rsidRPr="00C676E8">
        <w:rPr>
          <w:rFonts w:ascii="Lato" w:hAnsi="Lato" w:cstheme="minorHAnsi"/>
          <w:bCs/>
        </w:rPr>
        <w:t>This is something we all get</w:t>
      </w:r>
      <w:r w:rsidR="000F0193" w:rsidRPr="00C676E8">
        <w:rPr>
          <w:rFonts w:ascii="Lato" w:hAnsi="Lato" w:cstheme="minorHAnsi"/>
          <w:bCs/>
        </w:rPr>
        <w:t>!</w:t>
      </w:r>
      <w:r w:rsidR="00385ACD" w:rsidRPr="00C676E8">
        <w:rPr>
          <w:rFonts w:ascii="Lato" w:hAnsi="Lato" w:cstheme="minorHAnsi"/>
          <w:bCs/>
        </w:rPr>
        <w:t xml:space="preserve"> Instead of cursing, he blesses. Instead of casting us aside, he keeps us. </w:t>
      </w:r>
      <w:r w:rsidR="005874A3" w:rsidRPr="00C676E8">
        <w:rPr>
          <w:rFonts w:ascii="Lato" w:hAnsi="Lato" w:cstheme="minorHAnsi"/>
          <w:bCs/>
        </w:rPr>
        <w:t xml:space="preserve">He connects us to him. He provides and preserves us. </w:t>
      </w:r>
      <w:r w:rsidR="000F0193" w:rsidRPr="00C676E8">
        <w:rPr>
          <w:rFonts w:ascii="Lato" w:hAnsi="Lato" w:cstheme="minorHAnsi"/>
          <w:bCs/>
        </w:rPr>
        <w:t>This is s</w:t>
      </w:r>
      <w:r w:rsidR="001321ED" w:rsidRPr="00C676E8">
        <w:rPr>
          <w:rFonts w:ascii="Lato" w:hAnsi="Lato" w:cstheme="minorHAnsi"/>
          <w:bCs/>
        </w:rPr>
        <w:t xml:space="preserve">omething we all get! </w:t>
      </w:r>
      <w:r w:rsidR="005874A3" w:rsidRPr="00C676E8">
        <w:rPr>
          <w:rFonts w:ascii="Lato" w:hAnsi="Lato" w:cstheme="minorHAnsi"/>
          <w:b/>
        </w:rPr>
        <w:t xml:space="preserve">The </w:t>
      </w:r>
      <w:r w:rsidR="005874A3" w:rsidRPr="00C676E8">
        <w:rPr>
          <w:rFonts w:ascii="Lato" w:hAnsi="Lato" w:cstheme="minorHAnsi"/>
          <w:b/>
          <w:smallCaps/>
        </w:rPr>
        <w:t xml:space="preserve">LORD </w:t>
      </w:r>
      <w:r w:rsidR="005874A3" w:rsidRPr="00C676E8">
        <w:rPr>
          <w:rFonts w:ascii="Lato" w:hAnsi="Lato" w:cstheme="minorHAnsi"/>
          <w:b/>
        </w:rPr>
        <w:t>make his face shine upon you and be gracious to you</w:t>
      </w:r>
      <w:r w:rsidR="00E51B9E" w:rsidRPr="00C676E8">
        <w:rPr>
          <w:rFonts w:ascii="Lato" w:hAnsi="Lato" w:cstheme="minorHAnsi"/>
          <w:b/>
        </w:rPr>
        <w:t>.</w:t>
      </w:r>
      <w:r w:rsidR="00E51B9E" w:rsidRPr="00F361D4">
        <w:rPr>
          <w:rFonts w:ascii="Lato" w:hAnsi="Lato" w:cstheme="minorHAnsi"/>
          <w:bCs/>
        </w:rPr>
        <w:t xml:space="preserve"> </w:t>
      </w:r>
      <w:r w:rsidR="00E51B9E" w:rsidRPr="00C676E8">
        <w:rPr>
          <w:rFonts w:ascii="Lato" w:hAnsi="Lato" w:cstheme="minorHAnsi"/>
          <w:bCs/>
        </w:rPr>
        <w:t xml:space="preserve">Instead </w:t>
      </w:r>
      <w:r w:rsidR="00076E99" w:rsidRPr="00C676E8">
        <w:rPr>
          <w:rFonts w:ascii="Lato" w:hAnsi="Lato" w:cstheme="minorHAnsi"/>
          <w:bCs/>
        </w:rPr>
        <w:t>of punishing us for what we deserve, he’s gracious to us. His face shined up</w:t>
      </w:r>
      <w:r w:rsidR="00AE2A51" w:rsidRPr="00C676E8">
        <w:rPr>
          <w:rFonts w:ascii="Lato" w:hAnsi="Lato" w:cstheme="minorHAnsi"/>
          <w:bCs/>
        </w:rPr>
        <w:t>on</w:t>
      </w:r>
      <w:r w:rsidR="00076E99" w:rsidRPr="00C676E8">
        <w:rPr>
          <w:rFonts w:ascii="Lato" w:hAnsi="Lato" w:cstheme="minorHAnsi"/>
          <w:bCs/>
        </w:rPr>
        <w:t xml:space="preserve"> us as he sent his Son, Jesus Christ</w:t>
      </w:r>
      <w:r w:rsidR="00AE2A51" w:rsidRPr="00C676E8">
        <w:rPr>
          <w:rFonts w:ascii="Lato" w:hAnsi="Lato" w:cstheme="minorHAnsi"/>
          <w:bCs/>
        </w:rPr>
        <w:t>,</w:t>
      </w:r>
      <w:r w:rsidR="00076E99" w:rsidRPr="00C676E8">
        <w:rPr>
          <w:rFonts w:ascii="Lato" w:hAnsi="Lato" w:cstheme="minorHAnsi"/>
          <w:bCs/>
        </w:rPr>
        <w:t xml:space="preserve"> to be our Savior. </w:t>
      </w:r>
      <w:r w:rsidR="008B4452" w:rsidRPr="00C676E8">
        <w:rPr>
          <w:rFonts w:ascii="Lato" w:hAnsi="Lato" w:cstheme="minorHAnsi"/>
          <w:bCs/>
        </w:rPr>
        <w:t>Jesus was our perfect substitute who</w:t>
      </w:r>
      <w:r w:rsidR="00AE2A51" w:rsidRPr="00C676E8">
        <w:rPr>
          <w:rFonts w:ascii="Lato" w:hAnsi="Lato" w:cstheme="minorHAnsi"/>
          <w:bCs/>
        </w:rPr>
        <w:t>se</w:t>
      </w:r>
      <w:r w:rsidR="008B4452" w:rsidRPr="00C676E8">
        <w:rPr>
          <w:rFonts w:ascii="Lato" w:hAnsi="Lato" w:cstheme="minorHAnsi"/>
          <w:bCs/>
        </w:rPr>
        <w:t xml:space="preserve"> walk was not a sinful swagger but in step with the will of his heavenly Father. His step</w:t>
      </w:r>
      <w:r w:rsidR="003E78AB" w:rsidRPr="00C676E8">
        <w:rPr>
          <w:rFonts w:ascii="Lato" w:hAnsi="Lato" w:cstheme="minorHAnsi"/>
          <w:bCs/>
        </w:rPr>
        <w:t>s</w:t>
      </w:r>
      <w:r w:rsidR="008B4452" w:rsidRPr="00C676E8">
        <w:rPr>
          <w:rFonts w:ascii="Lato" w:hAnsi="Lato" w:cstheme="minorHAnsi"/>
          <w:bCs/>
        </w:rPr>
        <w:t xml:space="preserve"> took him to a cross where</w:t>
      </w:r>
      <w:r w:rsidR="0017273F" w:rsidRPr="00C676E8">
        <w:rPr>
          <w:rFonts w:ascii="Lato" w:hAnsi="Lato" w:cstheme="minorHAnsi"/>
          <w:bCs/>
        </w:rPr>
        <w:t xml:space="preserve"> he died for </w:t>
      </w:r>
      <w:proofErr w:type="gramStart"/>
      <w:r w:rsidR="0017273F" w:rsidRPr="00C676E8">
        <w:rPr>
          <w:rFonts w:ascii="Lato" w:hAnsi="Lato" w:cstheme="minorHAnsi"/>
          <w:bCs/>
        </w:rPr>
        <w:t>all</w:t>
      </w:r>
      <w:r w:rsidR="002F105F" w:rsidRPr="00C676E8">
        <w:rPr>
          <w:rFonts w:ascii="Lato" w:hAnsi="Lato" w:cstheme="minorHAnsi"/>
          <w:bCs/>
        </w:rPr>
        <w:t xml:space="preserve"> of</w:t>
      </w:r>
      <w:proofErr w:type="gramEnd"/>
      <w:r w:rsidR="002F105F" w:rsidRPr="00C676E8">
        <w:rPr>
          <w:rFonts w:ascii="Lato" w:hAnsi="Lato" w:cstheme="minorHAnsi"/>
          <w:bCs/>
        </w:rPr>
        <w:t xml:space="preserve"> our</w:t>
      </w:r>
      <w:r w:rsidR="0017273F" w:rsidRPr="00C676E8">
        <w:rPr>
          <w:rFonts w:ascii="Lato" w:hAnsi="Lato" w:cstheme="minorHAnsi"/>
          <w:bCs/>
        </w:rPr>
        <w:t xml:space="preserve"> sinful swagger, our pride, our arrogance – all of our sins. </w:t>
      </w:r>
      <w:r w:rsidR="003E78AB" w:rsidRPr="00C676E8">
        <w:rPr>
          <w:rFonts w:ascii="Lato" w:hAnsi="Lato" w:cstheme="minorHAnsi"/>
          <w:bCs/>
        </w:rPr>
        <w:t xml:space="preserve">His steps were on full display as he conquered the grave on Easter morning. </w:t>
      </w:r>
      <w:r w:rsidR="00260F9A" w:rsidRPr="00C676E8">
        <w:rPr>
          <w:rFonts w:ascii="Lato" w:hAnsi="Lato" w:cstheme="minorHAnsi"/>
          <w:bCs/>
        </w:rPr>
        <w:t>While our pathways will result in death (unless Jesus</w:t>
      </w:r>
      <w:r w:rsidR="00A0789A" w:rsidRPr="00C676E8">
        <w:rPr>
          <w:rFonts w:ascii="Lato" w:hAnsi="Lato" w:cstheme="minorHAnsi"/>
          <w:bCs/>
        </w:rPr>
        <w:t xml:space="preserve"> </w:t>
      </w:r>
      <w:r w:rsidR="00260F9A" w:rsidRPr="00C676E8">
        <w:rPr>
          <w:rFonts w:ascii="Lato" w:hAnsi="Lato" w:cstheme="minorHAnsi"/>
          <w:bCs/>
        </w:rPr>
        <w:t>returns before we’re called home to heaven)</w:t>
      </w:r>
      <w:r w:rsidR="001321ED" w:rsidRPr="00C676E8">
        <w:rPr>
          <w:rFonts w:ascii="Lato" w:hAnsi="Lato" w:cstheme="minorHAnsi"/>
          <w:bCs/>
        </w:rPr>
        <w:t xml:space="preserve">, when death comes, we know we’ll be with our Lord God, the one who has put his name on us. Something we all get! </w:t>
      </w:r>
      <w:r w:rsidR="001321ED" w:rsidRPr="00C676E8">
        <w:rPr>
          <w:rFonts w:ascii="Lato" w:hAnsi="Lato" w:cstheme="minorHAnsi"/>
          <w:b/>
        </w:rPr>
        <w:t xml:space="preserve">The </w:t>
      </w:r>
      <w:r w:rsidR="001321ED" w:rsidRPr="00C676E8">
        <w:rPr>
          <w:rFonts w:ascii="Lato" w:hAnsi="Lato" w:cstheme="minorHAnsi"/>
          <w:b/>
          <w:smallCaps/>
        </w:rPr>
        <w:t xml:space="preserve">LORD </w:t>
      </w:r>
      <w:r w:rsidR="001321ED" w:rsidRPr="00C676E8">
        <w:rPr>
          <w:rFonts w:ascii="Lato" w:hAnsi="Lato" w:cstheme="minorHAnsi"/>
          <w:b/>
        </w:rPr>
        <w:t>turn his face toward you and give you peace.</w:t>
      </w:r>
      <w:r w:rsidR="001321ED" w:rsidRPr="00C676E8">
        <w:rPr>
          <w:rFonts w:ascii="Lato" w:hAnsi="Lato" w:cstheme="minorHAnsi"/>
          <w:bCs/>
        </w:rPr>
        <w:t xml:space="preserve"> </w:t>
      </w:r>
      <w:r w:rsidR="00760AAA" w:rsidRPr="00C676E8">
        <w:rPr>
          <w:rFonts w:ascii="Lato" w:hAnsi="Lato" w:cstheme="minorHAnsi"/>
          <w:bCs/>
        </w:rPr>
        <w:t xml:space="preserve">We are God’s dearly loved children. Through the </w:t>
      </w:r>
      <w:r w:rsidR="009E5D72" w:rsidRPr="00C676E8">
        <w:rPr>
          <w:rFonts w:ascii="Lato" w:hAnsi="Lato" w:cstheme="minorHAnsi"/>
          <w:bCs/>
        </w:rPr>
        <w:t>Means of Grace, we have comfort in knowing how God has called us to be his</w:t>
      </w:r>
      <w:r w:rsidR="002F105F" w:rsidRPr="00C676E8">
        <w:rPr>
          <w:rFonts w:ascii="Lato" w:hAnsi="Lato" w:cstheme="minorHAnsi"/>
          <w:bCs/>
        </w:rPr>
        <w:t xml:space="preserve"> own</w:t>
      </w:r>
      <w:r w:rsidR="009E5D72" w:rsidRPr="00C676E8">
        <w:rPr>
          <w:rFonts w:ascii="Lato" w:hAnsi="Lato" w:cstheme="minorHAnsi"/>
          <w:bCs/>
        </w:rPr>
        <w:t xml:space="preserve">, enlightened us with his gifts, he’s sanctified us, and kept us in the true faith. </w:t>
      </w:r>
      <w:r w:rsidR="00B464DD" w:rsidRPr="00C676E8">
        <w:rPr>
          <w:rFonts w:ascii="Lato" w:hAnsi="Lato" w:cstheme="minorHAnsi"/>
          <w:bCs/>
        </w:rPr>
        <w:t>Something we all get!</w:t>
      </w:r>
    </w:p>
    <w:p w14:paraId="5A6BDCBC" w14:textId="76FFFA86" w:rsidR="00B464DD" w:rsidRPr="00C676E8" w:rsidRDefault="00B464DD" w:rsidP="009255CB">
      <w:pPr>
        <w:spacing w:after="0"/>
        <w:rPr>
          <w:rFonts w:ascii="Lato" w:hAnsi="Lato" w:cstheme="minorHAnsi"/>
          <w:bCs/>
        </w:rPr>
      </w:pPr>
    </w:p>
    <w:p w14:paraId="205E8678" w14:textId="16CD4E10" w:rsidR="00A04E2D" w:rsidRPr="00C676E8" w:rsidRDefault="00B464DD" w:rsidP="009255CB">
      <w:pPr>
        <w:spacing w:after="0"/>
        <w:rPr>
          <w:rFonts w:ascii="Lato" w:hAnsi="Lato" w:cstheme="minorHAnsi"/>
          <w:bCs/>
        </w:rPr>
      </w:pPr>
      <w:r w:rsidRPr="00C676E8">
        <w:rPr>
          <w:rFonts w:ascii="Lato" w:hAnsi="Lato" w:cstheme="minorHAnsi"/>
          <w:bCs/>
        </w:rPr>
        <w:t>That is where our hope and prayer</w:t>
      </w:r>
      <w:r w:rsidR="005C0531" w:rsidRPr="00C676E8">
        <w:rPr>
          <w:rFonts w:ascii="Lato" w:hAnsi="Lato" w:cstheme="minorHAnsi"/>
          <w:bCs/>
        </w:rPr>
        <w:t xml:space="preserve"> is</w:t>
      </w:r>
      <w:r w:rsidRPr="00C676E8">
        <w:rPr>
          <w:rFonts w:ascii="Lato" w:hAnsi="Lato" w:cstheme="minorHAnsi"/>
          <w:bCs/>
        </w:rPr>
        <w:t xml:space="preserve"> as we go into summer</w:t>
      </w:r>
      <w:r w:rsidR="00B2008A">
        <w:rPr>
          <w:rFonts w:ascii="Lato" w:hAnsi="Lato" w:cstheme="minorHAnsi"/>
          <w:bCs/>
        </w:rPr>
        <w:t>,</w:t>
      </w:r>
      <w:r w:rsidRPr="00C676E8">
        <w:rPr>
          <w:rFonts w:ascii="Lato" w:hAnsi="Lato" w:cstheme="minorHAnsi"/>
          <w:bCs/>
        </w:rPr>
        <w:t xml:space="preserve"> that you remember this “stuff we all get” as found in this wonderful blessing. For those of you returning, we look forward to seeing you</w:t>
      </w:r>
      <w:r w:rsidR="00682C09" w:rsidRPr="00C676E8">
        <w:rPr>
          <w:rFonts w:ascii="Lato" w:hAnsi="Lato" w:cstheme="minorHAnsi"/>
          <w:bCs/>
        </w:rPr>
        <w:t xml:space="preserve"> next fall</w:t>
      </w:r>
      <w:r w:rsidRPr="00C676E8">
        <w:rPr>
          <w:rFonts w:ascii="Lato" w:hAnsi="Lato" w:cstheme="minorHAnsi"/>
          <w:bCs/>
        </w:rPr>
        <w:t xml:space="preserve">. For those of you leaving and going to your next stage of life, you get to go with this blessing. It’s our hope and prayer that your walk remains a faithful walk with your Savior. There are lots of new and exciting things about where you are going. There are also temptations. Remember how the devil wants to disconnect you from your Lord God. </w:t>
      </w:r>
      <w:r w:rsidR="00AA6C95" w:rsidRPr="00C676E8">
        <w:rPr>
          <w:rFonts w:ascii="Lato" w:hAnsi="Lato" w:cstheme="minorHAnsi"/>
          <w:bCs/>
        </w:rPr>
        <w:t>He does that through enticing</w:t>
      </w:r>
      <w:r w:rsidR="000E6D04" w:rsidRPr="00C676E8">
        <w:rPr>
          <w:rFonts w:ascii="Lato" w:hAnsi="Lato" w:cstheme="minorHAnsi"/>
          <w:bCs/>
        </w:rPr>
        <w:t xml:space="preserve"> and then causing despair. Remember this blessing that dismisses you, strengthens you, and </w:t>
      </w:r>
      <w:r w:rsidR="008A04E0" w:rsidRPr="00C676E8">
        <w:rPr>
          <w:rFonts w:ascii="Lato" w:hAnsi="Lato" w:cstheme="minorHAnsi"/>
          <w:bCs/>
        </w:rPr>
        <w:t>tells you who</w:t>
      </w:r>
      <w:r w:rsidR="00A0789A" w:rsidRPr="00C676E8">
        <w:rPr>
          <w:rFonts w:ascii="Lato" w:hAnsi="Lato" w:cstheme="minorHAnsi"/>
          <w:bCs/>
        </w:rPr>
        <w:t xml:space="preserve">se </w:t>
      </w:r>
      <w:r w:rsidR="008A04E0" w:rsidRPr="00C676E8">
        <w:rPr>
          <w:rFonts w:ascii="Lato" w:hAnsi="Lato" w:cstheme="minorHAnsi"/>
          <w:bCs/>
        </w:rPr>
        <w:t xml:space="preserve">name has been </w:t>
      </w:r>
      <w:r w:rsidR="00222944" w:rsidRPr="00C676E8">
        <w:rPr>
          <w:rFonts w:ascii="Lato" w:hAnsi="Lato" w:cstheme="minorHAnsi"/>
          <w:bCs/>
        </w:rPr>
        <w:t>a</w:t>
      </w:r>
      <w:r w:rsidR="008A04E0" w:rsidRPr="00C676E8">
        <w:rPr>
          <w:rFonts w:ascii="Lato" w:hAnsi="Lato" w:cstheme="minorHAnsi"/>
          <w:bCs/>
        </w:rPr>
        <w:t xml:space="preserve">ttached to you. You belong to the Lord. </w:t>
      </w:r>
      <w:r w:rsidR="00A04E2D" w:rsidRPr="00C676E8">
        <w:rPr>
          <w:rFonts w:ascii="Lato" w:hAnsi="Lato" w:cstheme="minorHAnsi"/>
          <w:bCs/>
        </w:rPr>
        <w:t>Remember to regularly g</w:t>
      </w:r>
      <w:r w:rsidR="001231CA" w:rsidRPr="00C676E8">
        <w:rPr>
          <w:rFonts w:ascii="Lato" w:hAnsi="Lato" w:cstheme="minorHAnsi"/>
          <w:bCs/>
        </w:rPr>
        <w:t xml:space="preserve">o </w:t>
      </w:r>
      <w:r w:rsidR="00A04E2D" w:rsidRPr="00C676E8">
        <w:rPr>
          <w:rFonts w:ascii="Lato" w:hAnsi="Lato" w:cstheme="minorHAnsi"/>
          <w:bCs/>
        </w:rPr>
        <w:t>where you’ll hear this blessing</w:t>
      </w:r>
      <w:r w:rsidR="00D21E90" w:rsidRPr="00C676E8">
        <w:rPr>
          <w:rFonts w:ascii="Lato" w:hAnsi="Lato" w:cstheme="minorHAnsi"/>
          <w:bCs/>
        </w:rPr>
        <w:t xml:space="preserve"> at the end of Bible studies and worship services.</w:t>
      </w:r>
    </w:p>
    <w:p w14:paraId="71FB245B" w14:textId="4AAEA5E1" w:rsidR="001231CA" w:rsidRPr="00C676E8" w:rsidRDefault="001231CA" w:rsidP="009255CB">
      <w:pPr>
        <w:spacing w:after="0"/>
        <w:rPr>
          <w:rFonts w:ascii="Lato" w:hAnsi="Lato" w:cstheme="minorHAnsi"/>
          <w:bCs/>
        </w:rPr>
      </w:pPr>
    </w:p>
    <w:p w14:paraId="5273C10C" w14:textId="187102A6" w:rsidR="00C04A67" w:rsidRPr="00B2008A" w:rsidRDefault="001231CA" w:rsidP="009255CB">
      <w:pPr>
        <w:spacing w:after="0"/>
        <w:rPr>
          <w:rFonts w:ascii="Lato" w:hAnsi="Lato" w:cstheme="minorHAnsi"/>
          <w:bCs/>
        </w:rPr>
      </w:pPr>
      <w:r w:rsidRPr="00C676E8">
        <w:rPr>
          <w:rFonts w:ascii="Lato" w:hAnsi="Lato" w:cstheme="minorHAnsi"/>
          <w:bCs/>
        </w:rPr>
        <w:t xml:space="preserve">There’s one other aspect to this stuff we all get </w:t>
      </w:r>
      <w:r w:rsidR="00540479" w:rsidRPr="00C676E8">
        <w:rPr>
          <w:rFonts w:ascii="Lato" w:hAnsi="Lato" w:cstheme="minorHAnsi"/>
          <w:bCs/>
        </w:rPr>
        <w:t xml:space="preserve">– swag - </w:t>
      </w:r>
      <w:r w:rsidRPr="00C676E8">
        <w:rPr>
          <w:rFonts w:ascii="Lato" w:hAnsi="Lato" w:cstheme="minorHAnsi"/>
          <w:bCs/>
        </w:rPr>
        <w:t xml:space="preserve">from the Lord. </w:t>
      </w:r>
      <w:r w:rsidR="00E40A6D" w:rsidRPr="00C676E8">
        <w:rPr>
          <w:rFonts w:ascii="Lato" w:hAnsi="Lato" w:cstheme="minorHAnsi"/>
          <w:bCs/>
        </w:rPr>
        <w:t xml:space="preserve">Students wear </w:t>
      </w:r>
      <w:r w:rsidR="00222944" w:rsidRPr="00C676E8">
        <w:rPr>
          <w:rFonts w:ascii="Lato" w:hAnsi="Lato" w:cstheme="minorHAnsi"/>
          <w:bCs/>
        </w:rPr>
        <w:t>the</w:t>
      </w:r>
      <w:r w:rsidR="00E40A6D" w:rsidRPr="00C676E8">
        <w:rPr>
          <w:rFonts w:ascii="Lato" w:hAnsi="Lato" w:cstheme="minorHAnsi"/>
          <w:bCs/>
        </w:rPr>
        <w:t xml:space="preserve"> apparel</w:t>
      </w:r>
      <w:r w:rsidR="00222944" w:rsidRPr="00C676E8">
        <w:rPr>
          <w:rFonts w:ascii="Lato" w:hAnsi="Lato" w:cstheme="minorHAnsi"/>
          <w:bCs/>
        </w:rPr>
        <w:t xml:space="preserve"> of their college/university</w:t>
      </w:r>
      <w:r w:rsidR="00E40A6D" w:rsidRPr="00C676E8">
        <w:rPr>
          <w:rFonts w:ascii="Lato" w:hAnsi="Lato" w:cstheme="minorHAnsi"/>
          <w:bCs/>
        </w:rPr>
        <w:t xml:space="preserve">. </w:t>
      </w:r>
      <w:r w:rsidR="00694EAC" w:rsidRPr="00C676E8">
        <w:rPr>
          <w:rFonts w:ascii="Lato" w:hAnsi="Lato" w:cstheme="minorHAnsi"/>
          <w:bCs/>
        </w:rPr>
        <w:t>Those in the military have their uniforms. Where we work</w:t>
      </w:r>
      <w:r w:rsidR="00222944" w:rsidRPr="00C676E8">
        <w:rPr>
          <w:rFonts w:ascii="Lato" w:hAnsi="Lato" w:cstheme="minorHAnsi"/>
          <w:bCs/>
        </w:rPr>
        <w:t>,</w:t>
      </w:r>
      <w:r w:rsidR="00694EAC" w:rsidRPr="00C676E8">
        <w:rPr>
          <w:rFonts w:ascii="Lato" w:hAnsi="Lato" w:cstheme="minorHAnsi"/>
          <w:bCs/>
        </w:rPr>
        <w:t xml:space="preserve"> we often have something that displays the company name. </w:t>
      </w:r>
      <w:r w:rsidR="00540479" w:rsidRPr="00C676E8">
        <w:rPr>
          <w:rFonts w:ascii="Lato" w:hAnsi="Lato" w:cstheme="minorHAnsi"/>
          <w:bCs/>
        </w:rPr>
        <w:t xml:space="preserve">As children of God, </w:t>
      </w:r>
      <w:r w:rsidR="002E3389" w:rsidRPr="00C676E8">
        <w:rPr>
          <w:rFonts w:ascii="Lato" w:hAnsi="Lato" w:cstheme="minorHAnsi"/>
          <w:bCs/>
        </w:rPr>
        <w:t>you’re going to encounter people who don’t know who Jesus is. As he sends you out with his blessing, part of that</w:t>
      </w:r>
      <w:r w:rsidR="00622554" w:rsidRPr="00C676E8">
        <w:rPr>
          <w:rFonts w:ascii="Lato" w:hAnsi="Lato" w:cstheme="minorHAnsi"/>
          <w:bCs/>
        </w:rPr>
        <w:t xml:space="preserve"> blessing is the comfort of know</w:t>
      </w:r>
      <w:r w:rsidR="00222944" w:rsidRPr="00C676E8">
        <w:rPr>
          <w:rFonts w:ascii="Lato" w:hAnsi="Lato" w:cstheme="minorHAnsi"/>
          <w:bCs/>
        </w:rPr>
        <w:t>ing</w:t>
      </w:r>
      <w:r w:rsidR="00622554" w:rsidRPr="00C676E8">
        <w:rPr>
          <w:rFonts w:ascii="Lato" w:hAnsi="Lato" w:cstheme="minorHAnsi"/>
          <w:bCs/>
        </w:rPr>
        <w:t xml:space="preserve"> who our Lord is and what he’s done</w:t>
      </w:r>
      <w:r w:rsidR="00222944" w:rsidRPr="00C676E8">
        <w:rPr>
          <w:rFonts w:ascii="Lato" w:hAnsi="Lato" w:cstheme="minorHAnsi"/>
          <w:bCs/>
        </w:rPr>
        <w:t xml:space="preserve"> to save mankind</w:t>
      </w:r>
      <w:r w:rsidR="00622554" w:rsidRPr="00C676E8">
        <w:rPr>
          <w:rFonts w:ascii="Lato" w:hAnsi="Lato" w:cstheme="minorHAnsi"/>
          <w:bCs/>
        </w:rPr>
        <w:t>. He wants us to point others to him</w:t>
      </w:r>
      <w:r w:rsidR="00B61FEB" w:rsidRPr="00C676E8">
        <w:rPr>
          <w:rFonts w:ascii="Lato" w:hAnsi="Lato" w:cstheme="minorHAnsi"/>
          <w:bCs/>
        </w:rPr>
        <w:t xml:space="preserve">. As a college or navy recruiter gives out swag, we do too. </w:t>
      </w:r>
      <w:r w:rsidR="00222944" w:rsidRPr="00C676E8">
        <w:rPr>
          <w:rFonts w:ascii="Lato" w:hAnsi="Lato" w:cstheme="minorHAnsi"/>
          <w:bCs/>
        </w:rPr>
        <w:t xml:space="preserve">That stuff we give out is </w:t>
      </w:r>
      <w:r w:rsidR="005A4383" w:rsidRPr="00C676E8">
        <w:rPr>
          <w:rFonts w:ascii="Lato" w:hAnsi="Lato" w:cstheme="minorHAnsi"/>
          <w:bCs/>
        </w:rPr>
        <w:t>gospel proclamation. It’s point</w:t>
      </w:r>
      <w:r w:rsidR="00E763EA" w:rsidRPr="00C676E8">
        <w:rPr>
          <w:rFonts w:ascii="Lato" w:hAnsi="Lato" w:cstheme="minorHAnsi"/>
          <w:bCs/>
        </w:rPr>
        <w:t xml:space="preserve">ing </w:t>
      </w:r>
      <w:r w:rsidR="005A4383" w:rsidRPr="00C676E8">
        <w:rPr>
          <w:rFonts w:ascii="Lato" w:hAnsi="Lato" w:cstheme="minorHAnsi"/>
          <w:bCs/>
        </w:rPr>
        <w:t xml:space="preserve">to Jesus in the various vocations </w:t>
      </w:r>
      <w:r w:rsidR="00E763EA" w:rsidRPr="00C676E8">
        <w:rPr>
          <w:rFonts w:ascii="Lato" w:hAnsi="Lato" w:cstheme="minorHAnsi"/>
          <w:bCs/>
        </w:rPr>
        <w:t xml:space="preserve">we have. </w:t>
      </w:r>
      <w:r w:rsidR="00777A5B" w:rsidRPr="00C676E8">
        <w:rPr>
          <w:rFonts w:ascii="Lato" w:hAnsi="Lato" w:cstheme="minorHAnsi"/>
          <w:bCs/>
        </w:rPr>
        <w:t xml:space="preserve">People need to hear </w:t>
      </w:r>
      <w:r w:rsidR="00222944" w:rsidRPr="00C676E8">
        <w:rPr>
          <w:rFonts w:ascii="Lato" w:hAnsi="Lato" w:cstheme="minorHAnsi"/>
          <w:bCs/>
        </w:rPr>
        <w:t xml:space="preserve">the gospel </w:t>
      </w:r>
      <w:r w:rsidR="00777A5B" w:rsidRPr="00C676E8">
        <w:rPr>
          <w:rFonts w:ascii="Lato" w:hAnsi="Lato" w:cstheme="minorHAnsi"/>
          <w:bCs/>
        </w:rPr>
        <w:t xml:space="preserve">at colleges and universities. They need to hear it in the military. And they need to hear </w:t>
      </w:r>
      <w:r w:rsidR="003D69A2" w:rsidRPr="00C676E8">
        <w:rPr>
          <w:rFonts w:ascii="Lato" w:hAnsi="Lato" w:cstheme="minorHAnsi"/>
          <w:bCs/>
        </w:rPr>
        <w:t xml:space="preserve">that proclamation where we work and live. As we close this year, go with God’s blessing! </w:t>
      </w:r>
      <w:r w:rsidR="00363F57" w:rsidRPr="00C676E8">
        <w:rPr>
          <w:rFonts w:ascii="Lato" w:hAnsi="Lato" w:cstheme="minorHAnsi"/>
          <w:bCs/>
        </w:rPr>
        <w:t>Amen.</w:t>
      </w:r>
    </w:p>
    <w:p w14:paraId="18A47CB7" w14:textId="77777777" w:rsidR="00634B66" w:rsidRPr="00C676E8" w:rsidRDefault="00634B66" w:rsidP="009255CB">
      <w:pPr>
        <w:spacing w:after="0"/>
        <w:rPr>
          <w:rFonts w:ascii="Lato" w:hAnsi="Lato" w:cstheme="minorHAnsi"/>
          <w:b/>
          <w:bCs/>
        </w:rPr>
      </w:pPr>
    </w:p>
    <w:p w14:paraId="3A68CAC9" w14:textId="6692611D" w:rsidR="00D026FF" w:rsidRPr="00C676E8" w:rsidRDefault="009255CB" w:rsidP="009255CB">
      <w:pPr>
        <w:spacing w:after="0"/>
        <w:rPr>
          <w:rFonts w:ascii="Lato" w:hAnsi="Lato" w:cstheme="minorHAnsi"/>
          <w:b/>
          <w:bCs/>
        </w:rPr>
      </w:pPr>
      <w:r w:rsidRPr="00C676E8">
        <w:rPr>
          <w:rFonts w:ascii="Lato" w:hAnsi="Lato" w:cstheme="minorHAnsi"/>
          <w:b/>
          <w:bCs/>
        </w:rPr>
        <w:t xml:space="preserve">Prayer: </w:t>
      </w:r>
    </w:p>
    <w:p w14:paraId="3ABF7FCA" w14:textId="77777777" w:rsidR="00634B66" w:rsidRPr="00C676E8" w:rsidRDefault="00634B66" w:rsidP="009255CB">
      <w:pPr>
        <w:spacing w:after="0"/>
        <w:rPr>
          <w:rFonts w:ascii="Lato" w:hAnsi="Lato" w:cstheme="minorHAnsi"/>
        </w:rPr>
      </w:pPr>
    </w:p>
    <w:p w14:paraId="2231A1D1" w14:textId="427F5340" w:rsidR="009255CB" w:rsidRPr="00C676E8" w:rsidRDefault="009255CB" w:rsidP="009255CB">
      <w:pPr>
        <w:spacing w:after="0"/>
        <w:rPr>
          <w:rFonts w:ascii="Lato" w:hAnsi="Lato" w:cstheme="minorHAnsi"/>
        </w:rPr>
      </w:pPr>
      <w:r w:rsidRPr="00C676E8">
        <w:rPr>
          <w:rFonts w:ascii="Lato" w:hAnsi="Lato" w:cstheme="minorHAnsi"/>
        </w:rPr>
        <w:t>Lord God, heavenly Father, you see us growing up in an uncertain and confusing world. Send your Holy Spirit into our hearts that we may continue to grow in grace and wisdom.</w:t>
      </w:r>
      <w:r w:rsidR="00023219" w:rsidRPr="00C676E8">
        <w:rPr>
          <w:rFonts w:ascii="Lato" w:hAnsi="Lato" w:cstheme="minorHAnsi"/>
        </w:rPr>
        <w:t xml:space="preserve"> </w:t>
      </w:r>
      <w:r w:rsidRPr="00C676E8">
        <w:rPr>
          <w:rFonts w:ascii="Lato" w:hAnsi="Lato" w:cstheme="minorHAnsi"/>
        </w:rPr>
        <w:t>Give us the strength to resist temptation and courage to meet the challenges of each new day.</w:t>
      </w:r>
      <w:r w:rsidR="00023219" w:rsidRPr="00C676E8">
        <w:rPr>
          <w:rFonts w:ascii="Lato" w:hAnsi="Lato" w:cstheme="minorHAnsi"/>
        </w:rPr>
        <w:t xml:space="preserve"> </w:t>
      </w:r>
      <w:r w:rsidRPr="00C676E8">
        <w:rPr>
          <w:rFonts w:ascii="Lato" w:hAnsi="Lato" w:cstheme="minorHAnsi"/>
        </w:rPr>
        <w:t>Show us that following you is more satisfying than pursuing selfish goals.</w:t>
      </w:r>
      <w:r w:rsidR="00023219" w:rsidRPr="00C676E8">
        <w:rPr>
          <w:rFonts w:ascii="Lato" w:hAnsi="Lato" w:cstheme="minorHAnsi"/>
        </w:rPr>
        <w:t xml:space="preserve"> </w:t>
      </w:r>
      <w:r w:rsidRPr="00C676E8">
        <w:rPr>
          <w:rFonts w:ascii="Lato" w:hAnsi="Lato" w:cstheme="minorHAnsi"/>
        </w:rPr>
        <w:t>Make our unique gifts and youthful vitality a blessing to our families, the Church, and to all others in our lives that we encounter.</w:t>
      </w:r>
      <w:r w:rsidR="00023219" w:rsidRPr="00C676E8">
        <w:rPr>
          <w:rFonts w:ascii="Lato" w:hAnsi="Lato" w:cstheme="minorHAnsi"/>
        </w:rPr>
        <w:t xml:space="preserve"> </w:t>
      </w:r>
      <w:r w:rsidRPr="00C676E8">
        <w:rPr>
          <w:rFonts w:ascii="Lato" w:hAnsi="Lato" w:cstheme="minorHAnsi"/>
        </w:rPr>
        <w:t>Be with our seniors as they transition from this school to the next stage of their lives.</w:t>
      </w:r>
      <w:r w:rsidR="00023219" w:rsidRPr="00C676E8">
        <w:rPr>
          <w:rFonts w:ascii="Lato" w:hAnsi="Lato" w:cstheme="minorHAnsi"/>
        </w:rPr>
        <w:t xml:space="preserve"> </w:t>
      </w:r>
      <w:r w:rsidRPr="00C676E8">
        <w:rPr>
          <w:rFonts w:ascii="Lato" w:hAnsi="Lato" w:cstheme="minorHAnsi"/>
        </w:rPr>
        <w:t>Thank you for allowing them to be a blessing to us here.</w:t>
      </w:r>
      <w:r w:rsidR="00023219" w:rsidRPr="00C676E8">
        <w:rPr>
          <w:rFonts w:ascii="Lato" w:hAnsi="Lato" w:cstheme="minorHAnsi"/>
        </w:rPr>
        <w:t xml:space="preserve"> </w:t>
      </w:r>
      <w:r w:rsidRPr="00C676E8">
        <w:rPr>
          <w:rFonts w:ascii="Lato" w:hAnsi="Lato" w:cstheme="minorHAnsi"/>
        </w:rPr>
        <w:t>Guard them both physically and spiritually all the days of their lives.</w:t>
      </w:r>
      <w:r w:rsidR="00023219" w:rsidRPr="00C676E8">
        <w:rPr>
          <w:rFonts w:ascii="Lato" w:hAnsi="Lato" w:cstheme="minorHAnsi"/>
        </w:rPr>
        <w:t xml:space="preserve"> </w:t>
      </w:r>
      <w:r w:rsidRPr="00C676E8">
        <w:rPr>
          <w:rFonts w:ascii="Lato" w:hAnsi="Lato" w:cstheme="minorHAnsi"/>
        </w:rPr>
        <w:t>Help them walk in your ways until you finally call them home to heaven.</w:t>
      </w:r>
      <w:r w:rsidR="00023219" w:rsidRPr="00C676E8">
        <w:rPr>
          <w:rFonts w:ascii="Lato" w:hAnsi="Lato" w:cstheme="minorHAnsi"/>
        </w:rPr>
        <w:t xml:space="preserve"> </w:t>
      </w:r>
      <w:r w:rsidRPr="00C676E8">
        <w:rPr>
          <w:rFonts w:ascii="Lato" w:hAnsi="Lato" w:cstheme="minorHAnsi"/>
        </w:rPr>
        <w:t>Whether they continue with institutional education, enroll in the military, or enter the workforce</w:t>
      </w:r>
      <w:r w:rsidR="00B2008A">
        <w:rPr>
          <w:rFonts w:ascii="Lato" w:hAnsi="Lato" w:cstheme="minorHAnsi"/>
        </w:rPr>
        <w:t>,</w:t>
      </w:r>
      <w:r w:rsidRPr="00C676E8">
        <w:rPr>
          <w:rFonts w:ascii="Lato" w:hAnsi="Lato" w:cstheme="minorHAnsi"/>
        </w:rPr>
        <w:t xml:space="preserve"> help them to remain faithful to you and keep your Word as their constant companion.</w:t>
      </w:r>
      <w:r w:rsidR="00023219" w:rsidRPr="00C676E8">
        <w:rPr>
          <w:rFonts w:ascii="Lato" w:hAnsi="Lato" w:cstheme="minorHAnsi"/>
        </w:rPr>
        <w:t xml:space="preserve"> </w:t>
      </w:r>
      <w:r w:rsidRPr="00C676E8">
        <w:rPr>
          <w:rFonts w:ascii="Lato" w:hAnsi="Lato" w:cstheme="minorHAnsi"/>
        </w:rPr>
        <w:t>In Jesus’ name we pray.</w:t>
      </w:r>
      <w:r w:rsidR="00023219" w:rsidRPr="00C676E8">
        <w:rPr>
          <w:rFonts w:ascii="Lato" w:hAnsi="Lato" w:cstheme="minorHAnsi"/>
        </w:rPr>
        <w:t xml:space="preserve"> </w:t>
      </w:r>
      <w:r w:rsidRPr="00C676E8">
        <w:rPr>
          <w:rFonts w:ascii="Lato" w:hAnsi="Lato" w:cstheme="minorHAnsi"/>
        </w:rPr>
        <w:t>Amen.</w:t>
      </w:r>
      <w:r w:rsidR="00023219" w:rsidRPr="00C676E8">
        <w:rPr>
          <w:rFonts w:ascii="Lato" w:hAnsi="Lato" w:cstheme="minorHAnsi"/>
        </w:rPr>
        <w:t xml:space="preserve"> </w:t>
      </w:r>
    </w:p>
    <w:p w14:paraId="65199056" w14:textId="77777777" w:rsidR="009255CB" w:rsidRPr="00C676E8" w:rsidRDefault="009255CB" w:rsidP="009255CB">
      <w:pPr>
        <w:spacing w:after="0"/>
        <w:rPr>
          <w:rFonts w:ascii="Lato" w:hAnsi="Lato" w:cstheme="minorHAnsi"/>
        </w:rPr>
      </w:pPr>
    </w:p>
    <w:p w14:paraId="20C3230A" w14:textId="0408DF50" w:rsidR="009255CB" w:rsidRPr="00C676E8" w:rsidRDefault="009255CB" w:rsidP="009255CB">
      <w:pPr>
        <w:spacing w:after="0"/>
        <w:rPr>
          <w:rFonts w:ascii="Lato" w:hAnsi="Lato" w:cstheme="minorHAnsi"/>
          <w:b/>
          <w:bCs/>
        </w:rPr>
      </w:pPr>
      <w:r w:rsidRPr="00C676E8">
        <w:rPr>
          <w:rFonts w:ascii="Lato" w:hAnsi="Lato" w:cstheme="minorHAnsi"/>
          <w:b/>
          <w:bCs/>
        </w:rPr>
        <w:t>Closing Hymn</w:t>
      </w:r>
      <w:r w:rsidR="00D026FF" w:rsidRPr="00C676E8">
        <w:rPr>
          <w:rFonts w:ascii="Lato" w:hAnsi="Lato" w:cstheme="minorHAnsi"/>
          <w:b/>
          <w:bCs/>
        </w:rPr>
        <w:t xml:space="preserve"> (CW</w:t>
      </w:r>
      <w:r w:rsidR="00B2008A">
        <w:rPr>
          <w:rFonts w:ascii="Lato" w:hAnsi="Lato" w:cstheme="minorHAnsi"/>
          <w:b/>
          <w:bCs/>
        </w:rPr>
        <w:t>93</w:t>
      </w:r>
      <w:r w:rsidR="00D026FF" w:rsidRPr="00C676E8">
        <w:rPr>
          <w:rFonts w:ascii="Lato" w:hAnsi="Lato" w:cstheme="minorHAnsi"/>
          <w:b/>
          <w:bCs/>
        </w:rPr>
        <w:t xml:space="preserve"> 332</w:t>
      </w:r>
      <w:r w:rsidR="00B2008A">
        <w:rPr>
          <w:rFonts w:ascii="Lato" w:hAnsi="Lato" w:cstheme="minorHAnsi"/>
          <w:b/>
          <w:bCs/>
        </w:rPr>
        <w:t>;</w:t>
      </w:r>
      <w:r w:rsidR="005B6145" w:rsidRPr="00C676E8">
        <w:rPr>
          <w:rFonts w:ascii="Lato" w:hAnsi="Lato" w:cstheme="minorHAnsi"/>
          <w:b/>
          <w:bCs/>
        </w:rPr>
        <w:t xml:space="preserve"> CW21</w:t>
      </w:r>
      <w:r w:rsidR="001678A0" w:rsidRPr="00C676E8">
        <w:rPr>
          <w:rFonts w:ascii="Lato" w:hAnsi="Lato" w:cstheme="minorHAnsi"/>
          <w:b/>
          <w:bCs/>
        </w:rPr>
        <w:t xml:space="preserve"> 930</w:t>
      </w:r>
      <w:r w:rsidR="00D026FF" w:rsidRPr="00C676E8">
        <w:rPr>
          <w:rFonts w:ascii="Lato" w:hAnsi="Lato" w:cstheme="minorHAnsi"/>
          <w:b/>
          <w:bCs/>
        </w:rPr>
        <w:t>)</w:t>
      </w:r>
    </w:p>
    <w:p w14:paraId="3E86A7B7" w14:textId="77777777" w:rsidR="00D026FF" w:rsidRPr="00B2008A" w:rsidRDefault="00D026FF" w:rsidP="00D026FF">
      <w:pPr>
        <w:spacing w:after="0"/>
        <w:rPr>
          <w:rFonts w:ascii="Lato" w:hAnsi="Lato" w:cstheme="minorHAnsi"/>
        </w:rPr>
      </w:pPr>
      <w:bookmarkStart w:id="0" w:name="_Hlk31140771"/>
    </w:p>
    <w:p w14:paraId="7923EA68" w14:textId="757C599C" w:rsidR="009255CB" w:rsidRPr="00C676E8" w:rsidRDefault="009255CB" w:rsidP="00D026FF">
      <w:pPr>
        <w:spacing w:after="0"/>
        <w:rPr>
          <w:rFonts w:ascii="Lato" w:hAnsi="Lato" w:cstheme="minorHAnsi"/>
          <w:b/>
          <w:bCs/>
        </w:rPr>
      </w:pPr>
      <w:r w:rsidRPr="00C676E8">
        <w:rPr>
          <w:rFonts w:ascii="Lato" w:hAnsi="Lato" w:cstheme="minorHAnsi"/>
          <w:b/>
          <w:bCs/>
        </w:rPr>
        <w:t>Faculty/Staff &amp; Freshmen, Sophomores, and Juniors</w:t>
      </w:r>
    </w:p>
    <w:p w14:paraId="71E48553" w14:textId="77777777" w:rsidR="009255CB" w:rsidRPr="00C676E8" w:rsidRDefault="009255CB" w:rsidP="009255CB">
      <w:pPr>
        <w:pStyle w:val="ListParagraph"/>
        <w:numPr>
          <w:ilvl w:val="0"/>
          <w:numId w:val="2"/>
        </w:numPr>
        <w:spacing w:after="0"/>
        <w:rPr>
          <w:rFonts w:ascii="Lato" w:hAnsi="Lato" w:cstheme="minorHAnsi"/>
        </w:rPr>
      </w:pPr>
      <w:r w:rsidRPr="00C676E8">
        <w:rPr>
          <w:rFonts w:ascii="Lato" w:hAnsi="Lato" w:cstheme="minorHAnsi"/>
        </w:rPr>
        <w:t>Go, my children with my blessing, Never alone.</w:t>
      </w:r>
    </w:p>
    <w:p w14:paraId="66DBB092"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Waking, sleeping, I am with you; You are my own.</w:t>
      </w:r>
    </w:p>
    <w:p w14:paraId="1511AEC7"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In my love’s baptismal river I have made you mine forever</w:t>
      </w:r>
    </w:p>
    <w:p w14:paraId="626AC4AF"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Go, my children with my blessing – You are my own.</w:t>
      </w:r>
    </w:p>
    <w:p w14:paraId="350856D9" w14:textId="77777777" w:rsidR="009255CB" w:rsidRPr="00C676E8" w:rsidRDefault="009255CB" w:rsidP="009255CB">
      <w:pPr>
        <w:spacing w:after="0"/>
        <w:rPr>
          <w:rFonts w:ascii="Lato" w:hAnsi="Lato" w:cstheme="minorHAnsi"/>
          <w:b/>
          <w:bCs/>
        </w:rPr>
      </w:pPr>
      <w:r w:rsidRPr="00C676E8">
        <w:rPr>
          <w:rFonts w:ascii="Lato" w:hAnsi="Lato" w:cstheme="minorHAnsi"/>
          <w:b/>
          <w:bCs/>
        </w:rPr>
        <w:t>All</w:t>
      </w:r>
    </w:p>
    <w:p w14:paraId="1BF8A48B" w14:textId="77777777" w:rsidR="009255CB" w:rsidRPr="00C676E8" w:rsidRDefault="009255CB" w:rsidP="009255CB">
      <w:pPr>
        <w:pStyle w:val="ListParagraph"/>
        <w:numPr>
          <w:ilvl w:val="0"/>
          <w:numId w:val="2"/>
        </w:numPr>
        <w:spacing w:after="0"/>
        <w:rPr>
          <w:rFonts w:ascii="Lato" w:hAnsi="Lato" w:cstheme="minorHAnsi"/>
        </w:rPr>
      </w:pPr>
      <w:r w:rsidRPr="00C676E8">
        <w:rPr>
          <w:rFonts w:ascii="Lato" w:hAnsi="Lato" w:cstheme="minorHAnsi"/>
        </w:rPr>
        <w:t>Go, my children, sins forgiven, At peace and pure.</w:t>
      </w:r>
    </w:p>
    <w:p w14:paraId="2CCD1694"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Here you learned how much I love you, What I can cure.</w:t>
      </w:r>
    </w:p>
    <w:p w14:paraId="52E7FA71"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Here you heard my dear Son’s story; Here you touch him, saw his glory.</w:t>
      </w:r>
    </w:p>
    <w:p w14:paraId="287F9040"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Go, my children, sins forgiven, At peace and pure.</w:t>
      </w:r>
    </w:p>
    <w:p w14:paraId="40CDC0DD" w14:textId="77777777" w:rsidR="009255CB" w:rsidRPr="00C676E8" w:rsidRDefault="009255CB" w:rsidP="009255CB">
      <w:pPr>
        <w:spacing w:after="0"/>
        <w:rPr>
          <w:rFonts w:ascii="Lato" w:hAnsi="Lato" w:cstheme="minorHAnsi"/>
          <w:b/>
          <w:bCs/>
        </w:rPr>
      </w:pPr>
    </w:p>
    <w:p w14:paraId="306CC16B" w14:textId="77777777" w:rsidR="009255CB" w:rsidRPr="00C676E8" w:rsidRDefault="009255CB" w:rsidP="009255CB">
      <w:pPr>
        <w:spacing w:after="0"/>
        <w:rPr>
          <w:rFonts w:ascii="Lato" w:hAnsi="Lato" w:cstheme="minorHAnsi"/>
          <w:b/>
          <w:bCs/>
        </w:rPr>
      </w:pPr>
      <w:r w:rsidRPr="00C676E8">
        <w:rPr>
          <w:rFonts w:ascii="Lato" w:hAnsi="Lato" w:cstheme="minorHAnsi"/>
          <w:b/>
          <w:bCs/>
        </w:rPr>
        <w:t>Freshmen, Sophomores, &amp; Juniors</w:t>
      </w:r>
    </w:p>
    <w:p w14:paraId="5744E542" w14:textId="75CB962E" w:rsidR="009255CB" w:rsidRPr="00C676E8" w:rsidRDefault="009255CB" w:rsidP="009255CB">
      <w:pPr>
        <w:pStyle w:val="ListParagraph"/>
        <w:numPr>
          <w:ilvl w:val="0"/>
          <w:numId w:val="2"/>
        </w:numPr>
        <w:spacing w:after="0"/>
        <w:rPr>
          <w:rFonts w:ascii="Lato" w:hAnsi="Lato" w:cstheme="minorHAnsi"/>
        </w:rPr>
      </w:pPr>
      <w:r w:rsidRPr="00C676E8">
        <w:rPr>
          <w:rFonts w:ascii="Lato" w:hAnsi="Lato" w:cstheme="minorHAnsi"/>
        </w:rPr>
        <w:t>Go, my children fed and nourished, Closer to me;</w:t>
      </w:r>
    </w:p>
    <w:p w14:paraId="091C0872"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Grow in love and love by serving, Joyful and free.</w:t>
      </w:r>
    </w:p>
    <w:p w14:paraId="137CAD5F" w14:textId="412AF883" w:rsidR="009255CB" w:rsidRPr="00C676E8" w:rsidRDefault="009255CB" w:rsidP="009255CB">
      <w:pPr>
        <w:pStyle w:val="ListParagraph"/>
        <w:spacing w:after="0"/>
        <w:ind w:left="1080"/>
        <w:rPr>
          <w:rFonts w:ascii="Lato" w:hAnsi="Lato" w:cstheme="minorHAnsi"/>
        </w:rPr>
      </w:pPr>
      <w:r w:rsidRPr="00C676E8">
        <w:rPr>
          <w:rFonts w:ascii="Lato" w:hAnsi="Lato" w:cstheme="minorHAnsi"/>
        </w:rPr>
        <w:t xml:space="preserve">Here my Spirit’s power filled you, Here his tender comfort </w:t>
      </w:r>
      <w:r w:rsidRPr="003F1B63">
        <w:rPr>
          <w:rFonts w:ascii="Lato" w:hAnsi="Lato" w:cstheme="minorHAnsi"/>
        </w:rPr>
        <w:t>still</w:t>
      </w:r>
      <w:r w:rsidR="003F1B63" w:rsidRPr="003F1B63">
        <w:rPr>
          <w:rFonts w:ascii="Lato" w:hAnsi="Lato" w:cstheme="minorHAnsi"/>
        </w:rPr>
        <w:t>ed</w:t>
      </w:r>
      <w:r w:rsidRPr="003F1B63">
        <w:rPr>
          <w:rFonts w:ascii="Lato" w:hAnsi="Lato" w:cstheme="minorHAnsi"/>
        </w:rPr>
        <w:t xml:space="preserve"> </w:t>
      </w:r>
      <w:r w:rsidRPr="00C676E8">
        <w:rPr>
          <w:rFonts w:ascii="Lato" w:hAnsi="Lato" w:cstheme="minorHAnsi"/>
        </w:rPr>
        <w:t>you.</w:t>
      </w:r>
    </w:p>
    <w:p w14:paraId="3113D294"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Go, my children, fed and nourished, Joyful and free.</w:t>
      </w:r>
    </w:p>
    <w:p w14:paraId="60825307" w14:textId="77777777" w:rsidR="009255CB" w:rsidRPr="00C676E8" w:rsidRDefault="009255CB" w:rsidP="009255CB">
      <w:pPr>
        <w:spacing w:after="0"/>
        <w:rPr>
          <w:rFonts w:ascii="Lato" w:hAnsi="Lato" w:cstheme="minorHAnsi"/>
          <w:b/>
          <w:bCs/>
        </w:rPr>
      </w:pPr>
    </w:p>
    <w:p w14:paraId="02B81687" w14:textId="77777777" w:rsidR="009255CB" w:rsidRPr="00C676E8" w:rsidRDefault="009255CB" w:rsidP="009255CB">
      <w:pPr>
        <w:spacing w:after="0"/>
        <w:rPr>
          <w:rFonts w:ascii="Lato" w:hAnsi="Lato" w:cstheme="minorHAnsi"/>
          <w:b/>
          <w:bCs/>
        </w:rPr>
      </w:pPr>
      <w:r w:rsidRPr="00C676E8">
        <w:rPr>
          <w:rFonts w:ascii="Lato" w:hAnsi="Lato" w:cstheme="minorHAnsi"/>
          <w:b/>
          <w:bCs/>
        </w:rPr>
        <w:t>Faculty/Staff (and any parents)</w:t>
      </w:r>
    </w:p>
    <w:p w14:paraId="6B44EA7E" w14:textId="77777777" w:rsidR="009255CB" w:rsidRPr="00C676E8" w:rsidRDefault="009255CB" w:rsidP="009255CB">
      <w:pPr>
        <w:pStyle w:val="ListParagraph"/>
        <w:numPr>
          <w:ilvl w:val="0"/>
          <w:numId w:val="2"/>
        </w:numPr>
        <w:spacing w:after="0"/>
        <w:rPr>
          <w:rFonts w:ascii="Lato" w:hAnsi="Lato" w:cstheme="minorHAnsi"/>
        </w:rPr>
      </w:pPr>
      <w:r w:rsidRPr="00C676E8">
        <w:rPr>
          <w:rFonts w:ascii="Lato" w:hAnsi="Lato" w:cstheme="minorHAnsi"/>
        </w:rPr>
        <w:t>I the Lord will bless and keep you and give you peace;</w:t>
      </w:r>
    </w:p>
    <w:p w14:paraId="4DE4DF7B"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I the Lord will smile upon you and give you peace;</w:t>
      </w:r>
    </w:p>
    <w:p w14:paraId="605E5E41"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I the Lord will be your Father, Savior, Comforter, and Brother.</w:t>
      </w:r>
    </w:p>
    <w:p w14:paraId="1F52C506" w14:textId="77777777" w:rsidR="009255CB" w:rsidRPr="00C676E8" w:rsidRDefault="009255CB" w:rsidP="009255CB">
      <w:pPr>
        <w:pStyle w:val="ListParagraph"/>
        <w:spacing w:after="0"/>
        <w:ind w:left="1080"/>
        <w:rPr>
          <w:rFonts w:ascii="Lato" w:hAnsi="Lato" w:cstheme="minorHAnsi"/>
        </w:rPr>
      </w:pPr>
      <w:r w:rsidRPr="00C676E8">
        <w:rPr>
          <w:rFonts w:ascii="Lato" w:hAnsi="Lato" w:cstheme="minorHAnsi"/>
        </w:rPr>
        <w:t>Go, my children, I will keep you and give you peace.</w:t>
      </w:r>
    </w:p>
    <w:bookmarkEnd w:id="0"/>
    <w:p w14:paraId="7A853358" w14:textId="6ADA9632" w:rsidR="009255CB" w:rsidRPr="005664EF" w:rsidRDefault="009255CB" w:rsidP="009255CB">
      <w:pPr>
        <w:spacing w:after="0"/>
        <w:rPr>
          <w:rFonts w:cstheme="minorHAnsi"/>
        </w:rPr>
      </w:pPr>
    </w:p>
    <w:p w14:paraId="25209B7F" w14:textId="77777777" w:rsidR="00885DAC" w:rsidRDefault="00885DAC"/>
    <w:sectPr w:rsidR="00885DAC" w:rsidSect="005D04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993A" w14:textId="77777777" w:rsidR="00C678FB" w:rsidRDefault="00C678FB" w:rsidP="00C678FB">
      <w:pPr>
        <w:spacing w:after="0" w:line="240" w:lineRule="auto"/>
      </w:pPr>
      <w:r>
        <w:separator/>
      </w:r>
    </w:p>
  </w:endnote>
  <w:endnote w:type="continuationSeparator" w:id="0">
    <w:p w14:paraId="2FC90203" w14:textId="77777777" w:rsidR="00C678FB" w:rsidRDefault="00C678FB" w:rsidP="00C6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3CF2" w14:textId="77777777" w:rsidR="00C678FB" w:rsidRDefault="00C678FB" w:rsidP="00C678FB">
      <w:pPr>
        <w:spacing w:after="0" w:line="240" w:lineRule="auto"/>
      </w:pPr>
      <w:r>
        <w:separator/>
      </w:r>
    </w:p>
  </w:footnote>
  <w:footnote w:type="continuationSeparator" w:id="0">
    <w:p w14:paraId="3B88AFD6" w14:textId="77777777" w:rsidR="00C678FB" w:rsidRDefault="00C678FB" w:rsidP="00C678FB">
      <w:pPr>
        <w:spacing w:after="0" w:line="240" w:lineRule="auto"/>
      </w:pPr>
      <w:r>
        <w:continuationSeparator/>
      </w:r>
    </w:p>
  </w:footnote>
  <w:footnote w:id="1">
    <w:p w14:paraId="470E25E2" w14:textId="6ED2EB20" w:rsidR="00C678FB" w:rsidRDefault="00C678FB">
      <w:pPr>
        <w:pStyle w:val="FootnoteText"/>
      </w:pPr>
      <w:r>
        <w:rPr>
          <w:rStyle w:val="FootnoteReference"/>
        </w:rPr>
        <w:footnoteRef/>
      </w:r>
      <w:r>
        <w:t xml:space="preserve"> Presenter may even have some of your school’s swag on hand or in a picture if it’s a PowerPoint presentation.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0E88"/>
    <w:multiLevelType w:val="hybridMultilevel"/>
    <w:tmpl w:val="4F92F574"/>
    <w:lvl w:ilvl="0" w:tplc="0DD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87ADD"/>
    <w:multiLevelType w:val="multilevel"/>
    <w:tmpl w:val="749E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BF2D4E"/>
    <w:multiLevelType w:val="hybridMultilevel"/>
    <w:tmpl w:val="DA06D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883829">
    <w:abstractNumId w:val="2"/>
  </w:num>
  <w:num w:numId="2" w16cid:durableId="1773042418">
    <w:abstractNumId w:val="0"/>
  </w:num>
  <w:num w:numId="3" w16cid:durableId="77748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CB"/>
    <w:rsid w:val="00006F12"/>
    <w:rsid w:val="00013497"/>
    <w:rsid w:val="00023219"/>
    <w:rsid w:val="00061796"/>
    <w:rsid w:val="00076AEF"/>
    <w:rsid w:val="00076E99"/>
    <w:rsid w:val="00077CC4"/>
    <w:rsid w:val="000827C4"/>
    <w:rsid w:val="0009155D"/>
    <w:rsid w:val="000946AA"/>
    <w:rsid w:val="000A5E2E"/>
    <w:rsid w:val="000C4605"/>
    <w:rsid w:val="000C5501"/>
    <w:rsid w:val="000D63BA"/>
    <w:rsid w:val="000E6D04"/>
    <w:rsid w:val="000F0193"/>
    <w:rsid w:val="000F0B16"/>
    <w:rsid w:val="001050A9"/>
    <w:rsid w:val="00117F8A"/>
    <w:rsid w:val="001231CA"/>
    <w:rsid w:val="001321ED"/>
    <w:rsid w:val="00134821"/>
    <w:rsid w:val="00141FDE"/>
    <w:rsid w:val="00146007"/>
    <w:rsid w:val="001678A0"/>
    <w:rsid w:val="0017273F"/>
    <w:rsid w:val="001767DE"/>
    <w:rsid w:val="001A30C4"/>
    <w:rsid w:val="001C0DE9"/>
    <w:rsid w:val="001F1727"/>
    <w:rsid w:val="00200364"/>
    <w:rsid w:val="00222944"/>
    <w:rsid w:val="00250D17"/>
    <w:rsid w:val="00255BCF"/>
    <w:rsid w:val="00260F9A"/>
    <w:rsid w:val="00265149"/>
    <w:rsid w:val="0026689C"/>
    <w:rsid w:val="00267507"/>
    <w:rsid w:val="002A471A"/>
    <w:rsid w:val="002E3389"/>
    <w:rsid w:val="002F0EDF"/>
    <w:rsid w:val="002F105F"/>
    <w:rsid w:val="003024D6"/>
    <w:rsid w:val="0030274E"/>
    <w:rsid w:val="00303A59"/>
    <w:rsid w:val="0031093C"/>
    <w:rsid w:val="00310EE0"/>
    <w:rsid w:val="00311B52"/>
    <w:rsid w:val="00314C41"/>
    <w:rsid w:val="00323705"/>
    <w:rsid w:val="00363F57"/>
    <w:rsid w:val="00383AEB"/>
    <w:rsid w:val="00385ACD"/>
    <w:rsid w:val="00393AD2"/>
    <w:rsid w:val="003A2523"/>
    <w:rsid w:val="003A678B"/>
    <w:rsid w:val="003A7667"/>
    <w:rsid w:val="003B5FAB"/>
    <w:rsid w:val="003C2C28"/>
    <w:rsid w:val="003C5E61"/>
    <w:rsid w:val="003D03DC"/>
    <w:rsid w:val="003D39AF"/>
    <w:rsid w:val="003D69A2"/>
    <w:rsid w:val="003E78AB"/>
    <w:rsid w:val="003F1B63"/>
    <w:rsid w:val="00445227"/>
    <w:rsid w:val="00450D27"/>
    <w:rsid w:val="00467DE4"/>
    <w:rsid w:val="00481468"/>
    <w:rsid w:val="004826F5"/>
    <w:rsid w:val="004835AE"/>
    <w:rsid w:val="00492785"/>
    <w:rsid w:val="004956F5"/>
    <w:rsid w:val="004B0B3E"/>
    <w:rsid w:val="004C5112"/>
    <w:rsid w:val="004D1C29"/>
    <w:rsid w:val="004E2929"/>
    <w:rsid w:val="004E64DF"/>
    <w:rsid w:val="004F3A16"/>
    <w:rsid w:val="00512721"/>
    <w:rsid w:val="00515CBB"/>
    <w:rsid w:val="00522F65"/>
    <w:rsid w:val="0053023D"/>
    <w:rsid w:val="00540479"/>
    <w:rsid w:val="00557612"/>
    <w:rsid w:val="00561242"/>
    <w:rsid w:val="00567140"/>
    <w:rsid w:val="00586F7D"/>
    <w:rsid w:val="005874A3"/>
    <w:rsid w:val="00591241"/>
    <w:rsid w:val="005A4383"/>
    <w:rsid w:val="005A7EE7"/>
    <w:rsid w:val="005B6145"/>
    <w:rsid w:val="005C0531"/>
    <w:rsid w:val="005C3A80"/>
    <w:rsid w:val="005D3513"/>
    <w:rsid w:val="005D4FFF"/>
    <w:rsid w:val="005E5F08"/>
    <w:rsid w:val="00622554"/>
    <w:rsid w:val="00633482"/>
    <w:rsid w:val="00634B66"/>
    <w:rsid w:val="006456F1"/>
    <w:rsid w:val="00651BBF"/>
    <w:rsid w:val="00657AA2"/>
    <w:rsid w:val="00671882"/>
    <w:rsid w:val="0067277B"/>
    <w:rsid w:val="00682C09"/>
    <w:rsid w:val="00694EAC"/>
    <w:rsid w:val="006B5A3A"/>
    <w:rsid w:val="006C5C5B"/>
    <w:rsid w:val="006D29D2"/>
    <w:rsid w:val="00732BAA"/>
    <w:rsid w:val="00732C52"/>
    <w:rsid w:val="007410A1"/>
    <w:rsid w:val="00743E70"/>
    <w:rsid w:val="00746D33"/>
    <w:rsid w:val="00750093"/>
    <w:rsid w:val="00751E46"/>
    <w:rsid w:val="00760AAA"/>
    <w:rsid w:val="00765F0E"/>
    <w:rsid w:val="00777A5B"/>
    <w:rsid w:val="00787FD6"/>
    <w:rsid w:val="0079495F"/>
    <w:rsid w:val="007967EB"/>
    <w:rsid w:val="00797ED6"/>
    <w:rsid w:val="007A60AB"/>
    <w:rsid w:val="007B7294"/>
    <w:rsid w:val="007C43E6"/>
    <w:rsid w:val="007C5E3B"/>
    <w:rsid w:val="007D111C"/>
    <w:rsid w:val="007D2CB0"/>
    <w:rsid w:val="007D3CF5"/>
    <w:rsid w:val="007E00D7"/>
    <w:rsid w:val="007F53DF"/>
    <w:rsid w:val="007F56B6"/>
    <w:rsid w:val="00807B90"/>
    <w:rsid w:val="0083398D"/>
    <w:rsid w:val="0084509E"/>
    <w:rsid w:val="00846A04"/>
    <w:rsid w:val="00850601"/>
    <w:rsid w:val="00856900"/>
    <w:rsid w:val="0087405F"/>
    <w:rsid w:val="00885DAC"/>
    <w:rsid w:val="008916C3"/>
    <w:rsid w:val="008A04E0"/>
    <w:rsid w:val="008A40C4"/>
    <w:rsid w:val="008B4452"/>
    <w:rsid w:val="008B6BFB"/>
    <w:rsid w:val="008D4DFB"/>
    <w:rsid w:val="008D5259"/>
    <w:rsid w:val="009255CB"/>
    <w:rsid w:val="00932B2A"/>
    <w:rsid w:val="00941E57"/>
    <w:rsid w:val="009468AD"/>
    <w:rsid w:val="009604E9"/>
    <w:rsid w:val="00962ED1"/>
    <w:rsid w:val="0097303D"/>
    <w:rsid w:val="00976C53"/>
    <w:rsid w:val="0098124F"/>
    <w:rsid w:val="0098768E"/>
    <w:rsid w:val="009A26C4"/>
    <w:rsid w:val="009C0DBE"/>
    <w:rsid w:val="009C4CAD"/>
    <w:rsid w:val="009E165E"/>
    <w:rsid w:val="009E3CAA"/>
    <w:rsid w:val="009E5D72"/>
    <w:rsid w:val="00A023CF"/>
    <w:rsid w:val="00A04E2D"/>
    <w:rsid w:val="00A0789A"/>
    <w:rsid w:val="00A14DE0"/>
    <w:rsid w:val="00A27CD2"/>
    <w:rsid w:val="00A31167"/>
    <w:rsid w:val="00A413F7"/>
    <w:rsid w:val="00A424ED"/>
    <w:rsid w:val="00A438D7"/>
    <w:rsid w:val="00A461CB"/>
    <w:rsid w:val="00A57D40"/>
    <w:rsid w:val="00A6333C"/>
    <w:rsid w:val="00AA6C95"/>
    <w:rsid w:val="00AB5085"/>
    <w:rsid w:val="00AE2A51"/>
    <w:rsid w:val="00B11276"/>
    <w:rsid w:val="00B14363"/>
    <w:rsid w:val="00B2008A"/>
    <w:rsid w:val="00B46025"/>
    <w:rsid w:val="00B464DD"/>
    <w:rsid w:val="00B479D5"/>
    <w:rsid w:val="00B61FEB"/>
    <w:rsid w:val="00B70339"/>
    <w:rsid w:val="00B7479D"/>
    <w:rsid w:val="00B77A75"/>
    <w:rsid w:val="00B87549"/>
    <w:rsid w:val="00B93BBC"/>
    <w:rsid w:val="00BB499F"/>
    <w:rsid w:val="00BC2AAC"/>
    <w:rsid w:val="00BC44FB"/>
    <w:rsid w:val="00BD2162"/>
    <w:rsid w:val="00BD40D0"/>
    <w:rsid w:val="00BF0DE6"/>
    <w:rsid w:val="00BF6AB3"/>
    <w:rsid w:val="00BF7C68"/>
    <w:rsid w:val="00C03316"/>
    <w:rsid w:val="00C04A67"/>
    <w:rsid w:val="00C469BB"/>
    <w:rsid w:val="00C54DBE"/>
    <w:rsid w:val="00C60901"/>
    <w:rsid w:val="00C6277E"/>
    <w:rsid w:val="00C627A4"/>
    <w:rsid w:val="00C676E8"/>
    <w:rsid w:val="00C678FB"/>
    <w:rsid w:val="00C81497"/>
    <w:rsid w:val="00C84ED5"/>
    <w:rsid w:val="00CA4495"/>
    <w:rsid w:val="00CB4A78"/>
    <w:rsid w:val="00CD2E03"/>
    <w:rsid w:val="00CE14AF"/>
    <w:rsid w:val="00D026FF"/>
    <w:rsid w:val="00D038DF"/>
    <w:rsid w:val="00D153DF"/>
    <w:rsid w:val="00D21E90"/>
    <w:rsid w:val="00D27230"/>
    <w:rsid w:val="00D3078B"/>
    <w:rsid w:val="00D33F4A"/>
    <w:rsid w:val="00D34B13"/>
    <w:rsid w:val="00D3519C"/>
    <w:rsid w:val="00D40AA9"/>
    <w:rsid w:val="00D40D77"/>
    <w:rsid w:val="00D7299F"/>
    <w:rsid w:val="00D77187"/>
    <w:rsid w:val="00DA254E"/>
    <w:rsid w:val="00DA67F8"/>
    <w:rsid w:val="00DF0025"/>
    <w:rsid w:val="00DF4C7A"/>
    <w:rsid w:val="00DF5312"/>
    <w:rsid w:val="00E3577D"/>
    <w:rsid w:val="00E3666D"/>
    <w:rsid w:val="00E40A6D"/>
    <w:rsid w:val="00E51B9E"/>
    <w:rsid w:val="00E57F8A"/>
    <w:rsid w:val="00E62AEA"/>
    <w:rsid w:val="00E70F83"/>
    <w:rsid w:val="00E763EA"/>
    <w:rsid w:val="00E85314"/>
    <w:rsid w:val="00EA41D0"/>
    <w:rsid w:val="00EB0726"/>
    <w:rsid w:val="00EB6A43"/>
    <w:rsid w:val="00EE1024"/>
    <w:rsid w:val="00EE5151"/>
    <w:rsid w:val="00F10D6F"/>
    <w:rsid w:val="00F14610"/>
    <w:rsid w:val="00F14643"/>
    <w:rsid w:val="00F23DAA"/>
    <w:rsid w:val="00F24DEA"/>
    <w:rsid w:val="00F361D4"/>
    <w:rsid w:val="00F5332A"/>
    <w:rsid w:val="00F565AC"/>
    <w:rsid w:val="00F81494"/>
    <w:rsid w:val="00FA3C21"/>
    <w:rsid w:val="00FC138A"/>
    <w:rsid w:val="00FC5379"/>
    <w:rsid w:val="00FE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19EB"/>
  <w15:chartTrackingRefBased/>
  <w15:docId w15:val="{D32C411E-5142-4ABA-A3F2-357C0D23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CB"/>
    <w:pPr>
      <w:ind w:left="720"/>
      <w:contextualSpacing/>
    </w:pPr>
  </w:style>
  <w:style w:type="character" w:customStyle="1" w:styleId="text">
    <w:name w:val="text"/>
    <w:basedOn w:val="DefaultParagraphFont"/>
    <w:rsid w:val="00E3577D"/>
  </w:style>
  <w:style w:type="paragraph" w:styleId="NormalWeb">
    <w:name w:val="Normal (Web)"/>
    <w:basedOn w:val="Normal"/>
    <w:uiPriority w:val="99"/>
    <w:semiHidden/>
    <w:unhideWhenUsed/>
    <w:rsid w:val="008A4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0C4"/>
    <w:rPr>
      <w:b/>
      <w:bCs/>
    </w:rPr>
  </w:style>
  <w:style w:type="paragraph" w:styleId="FootnoteText">
    <w:name w:val="footnote text"/>
    <w:basedOn w:val="Normal"/>
    <w:link w:val="FootnoteTextChar"/>
    <w:uiPriority w:val="99"/>
    <w:semiHidden/>
    <w:unhideWhenUsed/>
    <w:rsid w:val="00C67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FB"/>
    <w:rPr>
      <w:sz w:val="20"/>
      <w:szCs w:val="20"/>
    </w:rPr>
  </w:style>
  <w:style w:type="character" w:styleId="FootnoteReference">
    <w:name w:val="footnote reference"/>
    <w:basedOn w:val="DefaultParagraphFont"/>
    <w:uiPriority w:val="99"/>
    <w:semiHidden/>
    <w:unhideWhenUsed/>
    <w:rsid w:val="00C67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5741">
      <w:bodyDiv w:val="1"/>
      <w:marLeft w:val="0"/>
      <w:marRight w:val="0"/>
      <w:marTop w:val="0"/>
      <w:marBottom w:val="0"/>
      <w:divBdr>
        <w:top w:val="none" w:sz="0" w:space="0" w:color="auto"/>
        <w:left w:val="none" w:sz="0" w:space="0" w:color="auto"/>
        <w:bottom w:val="none" w:sz="0" w:space="0" w:color="auto"/>
        <w:right w:val="none" w:sz="0" w:space="0" w:color="auto"/>
      </w:divBdr>
    </w:div>
    <w:div w:id="12982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D1E43BD9DCC4281E095CA07114CBE" ma:contentTypeVersion="13" ma:contentTypeDescription="Create a new document." ma:contentTypeScope="" ma:versionID="ae4d3a67ec5102add513e3cf39348f3f">
  <xsd:schema xmlns:xsd="http://www.w3.org/2001/XMLSchema" xmlns:xs="http://www.w3.org/2001/XMLSchema" xmlns:p="http://schemas.microsoft.com/office/2006/metadata/properties" xmlns:ns3="0dab9ee6-d7a7-40fe-8185-14642c471270" xmlns:ns4="a30e086a-f68e-4ecb-be23-eb3c22cd2320" targetNamespace="http://schemas.microsoft.com/office/2006/metadata/properties" ma:root="true" ma:fieldsID="a3ffefb762ef54abc1131a25dfa0e209" ns3:_="" ns4:_="">
    <xsd:import namespace="0dab9ee6-d7a7-40fe-8185-14642c471270"/>
    <xsd:import namespace="a30e086a-f68e-4ecb-be23-eb3c22cd2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b9ee6-d7a7-40fe-8185-14642c471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e086a-f68e-4ecb-be23-eb3c22cd2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F3DF-A128-4A75-88D2-ABBE0BAE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b9ee6-d7a7-40fe-8185-14642c471270"/>
    <ds:schemaRef ds:uri="a30e086a-f68e-4ecb-be23-eb3c22cd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2E029-36BC-4CBC-92B2-B35617759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FD30C-676A-4247-B102-CB69072F09DB}">
  <ds:schemaRefs>
    <ds:schemaRef ds:uri="http://schemas.microsoft.com/sharepoint/v3/contenttype/forms"/>
  </ds:schemaRefs>
</ds:datastoreItem>
</file>

<file path=customXml/itemProps4.xml><?xml version="1.0" encoding="utf-8"?>
<ds:datastoreItem xmlns:ds="http://schemas.openxmlformats.org/officeDocument/2006/customXml" ds:itemID="{5B929065-0162-46D0-82B2-6F627C0D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Krogmann</dc:creator>
  <cp:keywords/>
  <dc:description/>
  <cp:lastModifiedBy>Marissa Krogmann</cp:lastModifiedBy>
  <cp:revision>2</cp:revision>
  <dcterms:created xsi:type="dcterms:W3CDTF">2023-04-03T17:23:00Z</dcterms:created>
  <dcterms:modified xsi:type="dcterms:W3CDTF">2023-04-03T17:23:00Z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0x010100A47D1E43BD9DCC4281E095CA07114CBE</vt:lpwstr>
  </property>
</Properties>
</file>